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ACC391" w14:textId="77777777" w:rsidR="00FA0686" w:rsidRDefault="00FA0686" w:rsidP="001F49CD">
      <w:pPr>
        <w:pStyle w:val="Bezmezer"/>
      </w:pPr>
    </w:p>
    <w:p w14:paraId="76D688E4" w14:textId="5B59BCCC" w:rsidR="00EE1159" w:rsidRDefault="00EE1159" w:rsidP="001F49CD">
      <w:pPr>
        <w:pStyle w:val="Bezmezer"/>
      </w:pPr>
      <w:r>
        <w:tab/>
      </w:r>
      <w:r>
        <w:tab/>
      </w:r>
      <w:r>
        <w:tab/>
      </w:r>
      <w:r>
        <w:tab/>
      </w:r>
    </w:p>
    <w:tbl>
      <w:tblPr>
        <w:tblW w:w="964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47"/>
      </w:tblGrid>
      <w:tr w:rsidR="00EE1159" w:rsidRPr="00EE1159" w14:paraId="6B9D2F7A" w14:textId="77777777" w:rsidTr="00EE1159">
        <w:trPr>
          <w:trHeight w:val="1682"/>
        </w:trPr>
        <w:tc>
          <w:tcPr>
            <w:tcW w:w="9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E8E03" w14:textId="77777777" w:rsidR="00EE1159" w:rsidRPr="00EE1159" w:rsidRDefault="00EE1159" w:rsidP="00EE1159">
            <w:pPr>
              <w:rPr>
                <w:rFonts w:ascii="Arial" w:hAnsi="Arial" w:cs="Arial"/>
                <w:b/>
                <w:sz w:val="24"/>
              </w:rPr>
            </w:pPr>
          </w:p>
          <w:p w14:paraId="23AAD43F" w14:textId="77777777" w:rsidR="00EE1159" w:rsidRPr="00EE1159" w:rsidRDefault="00EE1159" w:rsidP="00C22040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EE1159">
              <w:rPr>
                <w:rFonts w:ascii="Arial" w:hAnsi="Arial" w:cs="Arial"/>
                <w:b/>
                <w:sz w:val="48"/>
              </w:rPr>
              <w:t>P O V O D Í   L A B E</w:t>
            </w:r>
            <w:r w:rsidRPr="00EE1159">
              <w:rPr>
                <w:rFonts w:ascii="Arial" w:hAnsi="Arial" w:cs="Arial"/>
                <w:b/>
                <w:sz w:val="24"/>
              </w:rPr>
              <w:t xml:space="preserve">,  </w:t>
            </w:r>
            <w:r w:rsidRPr="00EE1159">
              <w:rPr>
                <w:rFonts w:ascii="Arial" w:hAnsi="Arial" w:cs="Arial"/>
                <w:b/>
                <w:sz w:val="32"/>
              </w:rPr>
              <w:t>státní  podnik</w:t>
            </w:r>
            <w:r w:rsidRPr="00EE1159">
              <w:rPr>
                <w:rFonts w:ascii="Arial" w:hAnsi="Arial" w:cs="Arial"/>
                <w:b/>
                <w:sz w:val="24"/>
              </w:rPr>
              <w:t xml:space="preserve"> </w:t>
            </w:r>
          </w:p>
        </w:tc>
      </w:tr>
    </w:tbl>
    <w:p w14:paraId="08335D2D" w14:textId="77777777" w:rsidR="00EE1159" w:rsidRPr="00EE1159" w:rsidRDefault="00EE1159" w:rsidP="00EE1159">
      <w:pPr>
        <w:rPr>
          <w:rFonts w:ascii="Arial" w:hAnsi="Arial" w:cs="Arial"/>
        </w:rPr>
      </w:pPr>
    </w:p>
    <w:p w14:paraId="358A3295" w14:textId="77777777" w:rsidR="00EE1159" w:rsidRPr="00EE1159" w:rsidRDefault="00EE1159" w:rsidP="00EE1159">
      <w:pPr>
        <w:rPr>
          <w:rFonts w:ascii="Arial" w:hAnsi="Arial" w:cs="Arial"/>
        </w:rPr>
      </w:pPr>
    </w:p>
    <w:p w14:paraId="11C3508E" w14:textId="77777777" w:rsidR="00EE1159" w:rsidRPr="00EE1159" w:rsidRDefault="00CE5D8D" w:rsidP="00EE1159">
      <w:pPr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ZÁMĚR OPRAVY</w:t>
      </w:r>
    </w:p>
    <w:p w14:paraId="0CF60393" w14:textId="77777777" w:rsidR="00EE1159" w:rsidRPr="00EE1159" w:rsidRDefault="00EE1159" w:rsidP="00FB0E87">
      <w:pPr>
        <w:rPr>
          <w:rFonts w:ascii="Arial" w:hAnsi="Arial" w:cs="Arial"/>
          <w:sz w:val="44"/>
        </w:rPr>
      </w:pPr>
    </w:p>
    <w:tbl>
      <w:tblPr>
        <w:tblW w:w="9509" w:type="dxa"/>
        <w:tblInd w:w="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09"/>
      </w:tblGrid>
      <w:tr w:rsidR="00EE1159" w:rsidRPr="00EE1159" w14:paraId="64009EA2" w14:textId="77777777" w:rsidTr="006210D2">
        <w:trPr>
          <w:trHeight w:val="928"/>
        </w:trPr>
        <w:tc>
          <w:tcPr>
            <w:tcW w:w="9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3C36A" w14:textId="77777777" w:rsidR="00EE1159" w:rsidRPr="00EE1159" w:rsidRDefault="00EE1159" w:rsidP="00C22040">
            <w:pPr>
              <w:spacing w:before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  <w:p w14:paraId="269CAF5F" w14:textId="33B7C0B3" w:rsidR="00EE1159" w:rsidRPr="00EE1159" w:rsidRDefault="00E24530" w:rsidP="002B3022">
            <w:pPr>
              <w:spacing w:before="0"/>
              <w:jc w:val="center"/>
              <w:rPr>
                <w:rFonts w:ascii="Arial" w:hAnsi="Arial" w:cs="Arial"/>
                <w:b/>
                <w:sz w:val="36"/>
              </w:rPr>
            </w:pPr>
            <w:r w:rsidRPr="00E24530">
              <w:rPr>
                <w:rFonts w:ascii="Arial" w:hAnsi="Arial" w:cs="Arial"/>
                <w:b/>
                <w:sz w:val="36"/>
              </w:rPr>
              <w:t xml:space="preserve">VD </w:t>
            </w:r>
            <w:r w:rsidR="002B3022">
              <w:rPr>
                <w:rFonts w:ascii="Arial" w:hAnsi="Arial" w:cs="Arial"/>
                <w:b/>
                <w:sz w:val="36"/>
              </w:rPr>
              <w:t>Les Království</w:t>
            </w:r>
            <w:r w:rsidR="00657663">
              <w:rPr>
                <w:rFonts w:ascii="Arial" w:hAnsi="Arial" w:cs="Arial"/>
                <w:b/>
                <w:sz w:val="36"/>
              </w:rPr>
              <w:t>, odstranění nánosu levé spodní výpusti</w:t>
            </w:r>
          </w:p>
        </w:tc>
      </w:tr>
    </w:tbl>
    <w:p w14:paraId="06D2A5DD" w14:textId="77777777" w:rsidR="00211DA9" w:rsidRDefault="00211DA9" w:rsidP="00211DA9">
      <w:pPr>
        <w:jc w:val="center"/>
        <w:rPr>
          <w:rFonts w:ascii="Arial" w:hAnsi="Arial" w:cs="Arial"/>
        </w:rPr>
      </w:pPr>
    </w:p>
    <w:p w14:paraId="5A31D02C" w14:textId="77777777" w:rsidR="00A81C9D" w:rsidRDefault="00A81C9D" w:rsidP="00211DA9">
      <w:pPr>
        <w:jc w:val="center"/>
        <w:rPr>
          <w:rFonts w:ascii="Arial" w:hAnsi="Arial" w:cs="Arial"/>
        </w:rPr>
      </w:pPr>
    </w:p>
    <w:p w14:paraId="440C0D5D" w14:textId="30413312" w:rsidR="00EE1159" w:rsidRPr="00EE1159" w:rsidRDefault="002B3022" w:rsidP="00211DA9">
      <w:pPr>
        <w:jc w:val="center"/>
        <w:rPr>
          <w:rFonts w:ascii="Arial" w:hAnsi="Arial" w:cs="Arial"/>
        </w:rPr>
      </w:pPr>
      <w:r w:rsidRPr="002B3022">
        <w:rPr>
          <w:rFonts w:ascii="Arial" w:hAnsi="Arial" w:cs="Arial"/>
          <w:noProof/>
        </w:rPr>
        <w:drawing>
          <wp:inline distT="0" distB="0" distL="0" distR="0" wp14:anchorId="5051125E" wp14:editId="6399015A">
            <wp:extent cx="5760720" cy="264795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97969" w14:textId="77777777" w:rsidR="00EE1159" w:rsidRDefault="00EE1159" w:rsidP="00EE1159">
      <w:pPr>
        <w:rPr>
          <w:rFonts w:ascii="Arial" w:hAnsi="Arial" w:cs="Arial"/>
        </w:rPr>
      </w:pPr>
    </w:p>
    <w:p w14:paraId="726375B3" w14:textId="77777777" w:rsidR="00A81C9D" w:rsidRDefault="00A81C9D" w:rsidP="00EE1159">
      <w:pPr>
        <w:rPr>
          <w:rFonts w:ascii="Arial" w:hAnsi="Arial" w:cs="Arial"/>
        </w:rPr>
      </w:pPr>
    </w:p>
    <w:p w14:paraId="6CA75BF2" w14:textId="11C886A8" w:rsidR="00A81C9D" w:rsidRDefault="00A81C9D" w:rsidP="00EE1159">
      <w:pPr>
        <w:rPr>
          <w:rFonts w:ascii="Arial" w:hAnsi="Arial" w:cs="Arial"/>
        </w:rPr>
      </w:pPr>
    </w:p>
    <w:p w14:paraId="54E2A1FD" w14:textId="156D4147" w:rsidR="002B3022" w:rsidRDefault="002B3022" w:rsidP="00EE1159">
      <w:pPr>
        <w:rPr>
          <w:rFonts w:ascii="Arial" w:hAnsi="Arial" w:cs="Arial"/>
        </w:rPr>
      </w:pPr>
    </w:p>
    <w:p w14:paraId="1B6DF685" w14:textId="649708DB" w:rsidR="002B3022" w:rsidRDefault="002B3022" w:rsidP="00EE1159">
      <w:pPr>
        <w:rPr>
          <w:rFonts w:ascii="Arial" w:hAnsi="Arial" w:cs="Arial"/>
        </w:rPr>
      </w:pPr>
    </w:p>
    <w:p w14:paraId="162B89C2" w14:textId="1DF1365B" w:rsidR="002B3022" w:rsidRDefault="002B3022" w:rsidP="00EE1159">
      <w:pPr>
        <w:rPr>
          <w:rFonts w:ascii="Arial" w:hAnsi="Arial" w:cs="Arial"/>
        </w:rPr>
      </w:pPr>
    </w:p>
    <w:p w14:paraId="71BDC582" w14:textId="77777777" w:rsidR="002B3022" w:rsidRDefault="002B3022" w:rsidP="00EE1159">
      <w:pPr>
        <w:rPr>
          <w:rFonts w:ascii="Arial" w:hAnsi="Arial" w:cs="Arial"/>
        </w:rPr>
      </w:pPr>
    </w:p>
    <w:p w14:paraId="6B7F3FEF" w14:textId="77777777" w:rsidR="00A81C9D" w:rsidRPr="00EE1159" w:rsidRDefault="00A81C9D" w:rsidP="00EE1159">
      <w:pPr>
        <w:rPr>
          <w:rFonts w:ascii="Arial" w:hAnsi="Arial" w:cs="Arial"/>
        </w:rPr>
      </w:pPr>
    </w:p>
    <w:tbl>
      <w:tblPr>
        <w:tblW w:w="951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12"/>
        <w:gridCol w:w="3359"/>
        <w:gridCol w:w="3343"/>
      </w:tblGrid>
      <w:tr w:rsidR="00EE1159" w:rsidRPr="00EE1159" w14:paraId="6B384B66" w14:textId="77777777" w:rsidTr="00C22040">
        <w:trPr>
          <w:trHeight w:val="909"/>
        </w:trPr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498C2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</w:p>
          <w:p w14:paraId="1024F15E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</w:p>
          <w:p w14:paraId="744C6109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  <w:r w:rsidRPr="00EE1159">
              <w:rPr>
                <w:rFonts w:ascii="Arial" w:hAnsi="Arial" w:cs="Arial"/>
                <w:b/>
              </w:rPr>
              <w:t>Zpracoval:</w:t>
            </w:r>
          </w:p>
        </w:tc>
        <w:tc>
          <w:tcPr>
            <w:tcW w:w="3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397D2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23542F61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6FAA58C7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dne:</w:t>
            </w:r>
          </w:p>
        </w:tc>
        <w:tc>
          <w:tcPr>
            <w:tcW w:w="3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3B88" w14:textId="77777777" w:rsidR="00EE1159" w:rsidRDefault="00EE1159" w:rsidP="00EE1159">
            <w:pPr>
              <w:rPr>
                <w:rFonts w:ascii="Arial" w:hAnsi="Arial" w:cs="Arial"/>
              </w:rPr>
            </w:pPr>
          </w:p>
          <w:p w14:paraId="7A2163ED" w14:textId="77777777" w:rsidR="002B3022" w:rsidRDefault="003E4DFB" w:rsidP="00EE115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Lukáš Táborský</w:t>
            </w:r>
          </w:p>
          <w:p w14:paraId="751CC180" w14:textId="6B5D6CBC" w:rsidR="003E4DFB" w:rsidRPr="00EE1159" w:rsidRDefault="003E4DFB" w:rsidP="00EE1159">
            <w:pPr>
              <w:rPr>
                <w:rFonts w:ascii="Arial" w:hAnsi="Arial" w:cs="Arial"/>
              </w:rPr>
            </w:pPr>
          </w:p>
        </w:tc>
      </w:tr>
      <w:tr w:rsidR="00EE1159" w:rsidRPr="00EE1159" w14:paraId="04E181EB" w14:textId="77777777" w:rsidTr="00C22040">
        <w:trPr>
          <w:trHeight w:val="840"/>
        </w:trPr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18AA7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5B211995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1FDF5F11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  <w:r w:rsidRPr="00EE1159">
              <w:rPr>
                <w:rFonts w:ascii="Arial" w:hAnsi="Arial" w:cs="Arial"/>
                <w:b/>
              </w:rPr>
              <w:t>Schválil:</w:t>
            </w:r>
          </w:p>
        </w:tc>
        <w:tc>
          <w:tcPr>
            <w:tcW w:w="3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EE544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08BE5698" w14:textId="77777777" w:rsidR="00EE1159" w:rsidRPr="00EE1159" w:rsidRDefault="00EE1159" w:rsidP="00C22040">
            <w:pPr>
              <w:rPr>
                <w:rFonts w:ascii="Arial" w:hAnsi="Arial" w:cs="Arial"/>
              </w:rPr>
            </w:pPr>
          </w:p>
          <w:p w14:paraId="090CC67C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 xml:space="preserve">dne: </w:t>
            </w:r>
          </w:p>
        </w:tc>
        <w:tc>
          <w:tcPr>
            <w:tcW w:w="3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73E8A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Ing. Bohumil Pleskač</w:t>
            </w:r>
          </w:p>
          <w:p w14:paraId="5E971683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ředitel závodu</w:t>
            </w:r>
          </w:p>
          <w:p w14:paraId="65478C62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Jablonec nad Nisou</w:t>
            </w:r>
          </w:p>
        </w:tc>
      </w:tr>
      <w:tr w:rsidR="00EE1159" w:rsidRPr="00EE1159" w14:paraId="0B800D75" w14:textId="77777777" w:rsidTr="00C22040">
        <w:trPr>
          <w:trHeight w:val="840"/>
        </w:trPr>
        <w:tc>
          <w:tcPr>
            <w:tcW w:w="2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1C094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  <w:r w:rsidRPr="00EE1159">
              <w:rPr>
                <w:rFonts w:ascii="Arial" w:hAnsi="Arial" w:cs="Arial"/>
                <w:b/>
              </w:rPr>
              <w:t xml:space="preserve">Vyhlášeno </w:t>
            </w:r>
          </w:p>
          <w:p w14:paraId="2785CE0D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  <w:r w:rsidRPr="00EE1159">
              <w:rPr>
                <w:rFonts w:ascii="Arial" w:hAnsi="Arial" w:cs="Arial"/>
                <w:b/>
              </w:rPr>
              <w:t xml:space="preserve">Dokumentační komisí: </w:t>
            </w:r>
          </w:p>
          <w:p w14:paraId="533E8BDC" w14:textId="77777777" w:rsidR="00EE1159" w:rsidRPr="00EE1159" w:rsidRDefault="00EE1159" w:rsidP="00C22040">
            <w:pPr>
              <w:rPr>
                <w:rFonts w:ascii="Arial" w:hAnsi="Arial" w:cs="Arial"/>
                <w:b/>
              </w:rPr>
            </w:pPr>
          </w:p>
        </w:tc>
        <w:tc>
          <w:tcPr>
            <w:tcW w:w="3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8472C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 xml:space="preserve">dne: </w:t>
            </w:r>
          </w:p>
          <w:p w14:paraId="041F2B12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číslo zápisu:</w:t>
            </w:r>
          </w:p>
        </w:tc>
        <w:tc>
          <w:tcPr>
            <w:tcW w:w="33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3FAFA" w14:textId="77777777" w:rsidR="00EE1159" w:rsidRPr="00EE1159" w:rsidRDefault="00EE1159" w:rsidP="00C22040">
            <w:pPr>
              <w:rPr>
                <w:rFonts w:ascii="Arial" w:hAnsi="Arial" w:cs="Arial"/>
              </w:rPr>
            </w:pPr>
            <w:r w:rsidRPr="00EE1159">
              <w:rPr>
                <w:rFonts w:ascii="Arial" w:hAnsi="Arial" w:cs="Arial"/>
              </w:rPr>
              <w:t>Tajemník Dokumentační komise</w:t>
            </w:r>
          </w:p>
        </w:tc>
      </w:tr>
    </w:tbl>
    <w:p w14:paraId="4A9103AA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3846798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2B04786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3FB4843F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B4230F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55C660C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4C37B54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A5F1C5C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DCFBCE7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358ECEB3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29C6844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558DE3C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3D525BFE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BA001F5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6477CFF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63715CBD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EFFB919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36C9FEB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793FB7CF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C7B7E4E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8A944C9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20C0B3AE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BB9D9D4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3E655A9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7670FE59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67DA80E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48F5550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9C8B787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34358B3D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052B6ACC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6DACBA18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66C2E7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F3E8B7A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2D79ACC6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2FE5FF86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2588781F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7F74F8D3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57AC65D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218C69D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5B882CEE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23093A2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6C9C7A47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A0BDA1F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43BBB97E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13C7F5A3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7927200A" w14:textId="77777777" w:rsidR="00BE0A4A" w:rsidRDefault="00BE0A4A" w:rsidP="00211DA9">
      <w:pPr>
        <w:pStyle w:val="Zkladntextodsazen"/>
        <w:jc w:val="both"/>
        <w:rPr>
          <w:b/>
          <w:color w:val="auto"/>
          <w:sz w:val="20"/>
        </w:rPr>
      </w:pPr>
    </w:p>
    <w:p w14:paraId="6D0517D1" w14:textId="77777777" w:rsidR="00BE0A4A" w:rsidRDefault="00BE0A4A" w:rsidP="00211DA9">
      <w:pPr>
        <w:pStyle w:val="Zkladntextodsazen"/>
        <w:jc w:val="both"/>
        <w:rPr>
          <w:b/>
          <w:color w:val="auto"/>
          <w:sz w:val="20"/>
        </w:rPr>
      </w:pPr>
    </w:p>
    <w:p w14:paraId="776F9440" w14:textId="77777777" w:rsidR="00BE0A4A" w:rsidRDefault="00BE0A4A" w:rsidP="00211DA9">
      <w:pPr>
        <w:pStyle w:val="Zkladntextodsazen"/>
        <w:jc w:val="both"/>
        <w:rPr>
          <w:b/>
          <w:color w:val="auto"/>
          <w:sz w:val="20"/>
        </w:rPr>
      </w:pPr>
    </w:p>
    <w:p w14:paraId="0E9747AD" w14:textId="77777777" w:rsidR="00BE0A4A" w:rsidRDefault="00BE0A4A" w:rsidP="00211DA9">
      <w:pPr>
        <w:pStyle w:val="Zkladntextodsazen"/>
        <w:jc w:val="both"/>
        <w:rPr>
          <w:b/>
          <w:color w:val="auto"/>
          <w:sz w:val="20"/>
        </w:rPr>
      </w:pPr>
    </w:p>
    <w:p w14:paraId="5CA56507" w14:textId="77777777" w:rsidR="00E56270" w:rsidRDefault="00E56270" w:rsidP="00211DA9">
      <w:pPr>
        <w:pStyle w:val="Zkladntextodsazen"/>
        <w:jc w:val="both"/>
        <w:rPr>
          <w:b/>
          <w:color w:val="auto"/>
          <w:sz w:val="20"/>
        </w:rPr>
      </w:pPr>
    </w:p>
    <w:p w14:paraId="5021ABB0" w14:textId="77777777" w:rsidR="00E56270" w:rsidRDefault="00E56270" w:rsidP="00211DA9">
      <w:pPr>
        <w:pStyle w:val="Zkladntextodsazen"/>
        <w:jc w:val="both"/>
        <w:rPr>
          <w:b/>
          <w:color w:val="auto"/>
          <w:sz w:val="20"/>
        </w:rPr>
      </w:pPr>
    </w:p>
    <w:p w14:paraId="36C4593A" w14:textId="77777777" w:rsidR="00E56270" w:rsidRDefault="00E56270" w:rsidP="00211DA9">
      <w:pPr>
        <w:pStyle w:val="Zkladntextodsazen"/>
        <w:jc w:val="both"/>
        <w:rPr>
          <w:b/>
          <w:color w:val="auto"/>
          <w:sz w:val="20"/>
        </w:rPr>
      </w:pPr>
    </w:p>
    <w:p w14:paraId="259FDB31" w14:textId="77777777" w:rsidR="00BE0A4A" w:rsidRDefault="00BE0A4A" w:rsidP="00211DA9">
      <w:pPr>
        <w:pStyle w:val="Zkladntextodsazen"/>
        <w:jc w:val="both"/>
        <w:rPr>
          <w:b/>
          <w:color w:val="auto"/>
          <w:sz w:val="20"/>
        </w:rPr>
      </w:pPr>
    </w:p>
    <w:p w14:paraId="612D50B4" w14:textId="49BF0E3C" w:rsidR="00BE0A4A" w:rsidRDefault="00BE0A4A" w:rsidP="002B3022">
      <w:pPr>
        <w:pStyle w:val="Zkladntextodsazen"/>
        <w:ind w:left="0" w:firstLine="0"/>
        <w:jc w:val="both"/>
        <w:rPr>
          <w:b/>
          <w:color w:val="auto"/>
          <w:sz w:val="20"/>
        </w:rPr>
      </w:pPr>
    </w:p>
    <w:p w14:paraId="227DE661" w14:textId="77777777" w:rsidR="00211DA9" w:rsidRDefault="00211DA9" w:rsidP="00211DA9">
      <w:pPr>
        <w:pStyle w:val="Zkladntextodsazen"/>
        <w:jc w:val="both"/>
        <w:rPr>
          <w:b/>
          <w:color w:val="auto"/>
          <w:sz w:val="20"/>
        </w:rPr>
      </w:pPr>
    </w:p>
    <w:p w14:paraId="52FBE623" w14:textId="77777777" w:rsidR="00EE1159" w:rsidRPr="00AF5375" w:rsidRDefault="00EE1159" w:rsidP="00EE1159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jc w:val="both"/>
        <w:rPr>
          <w:b/>
          <w:color w:val="auto"/>
          <w:sz w:val="20"/>
        </w:rPr>
      </w:pPr>
      <w:r w:rsidRPr="00AF5375">
        <w:rPr>
          <w:b/>
          <w:color w:val="auto"/>
          <w:sz w:val="20"/>
        </w:rPr>
        <w:t xml:space="preserve">identifikační údaje o plánované </w:t>
      </w:r>
      <w:r w:rsidR="00E474FA">
        <w:rPr>
          <w:b/>
          <w:color w:val="auto"/>
          <w:sz w:val="20"/>
          <w:lang w:val="cs-CZ"/>
        </w:rPr>
        <w:t>opravě</w:t>
      </w:r>
      <w:r w:rsidRPr="00AF5375">
        <w:rPr>
          <w:b/>
          <w:color w:val="auto"/>
          <w:sz w:val="20"/>
        </w:rPr>
        <w:t xml:space="preserve"> v členění:</w:t>
      </w:r>
    </w:p>
    <w:p w14:paraId="24B8B0D2" w14:textId="77777777" w:rsidR="00EE1159" w:rsidRDefault="00EE1159" w:rsidP="00EE1159">
      <w:pPr>
        <w:pStyle w:val="Zkladntextodsazen"/>
        <w:ind w:left="360" w:firstLine="0"/>
        <w:jc w:val="both"/>
        <w:rPr>
          <w:color w:val="auto"/>
          <w:sz w:val="20"/>
        </w:rPr>
      </w:pPr>
    </w:p>
    <w:tbl>
      <w:tblPr>
        <w:tblW w:w="89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42"/>
        <w:gridCol w:w="5588"/>
      </w:tblGrid>
      <w:tr w:rsidR="00EE1159" w14:paraId="02C85828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4358A" w14:textId="77777777" w:rsidR="00EE1159" w:rsidRDefault="00EE1159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název akce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66D364" w14:textId="6DCD5E86" w:rsidR="00EE1159" w:rsidRPr="00706650" w:rsidRDefault="00184D8D" w:rsidP="002B3022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 w:rsidRPr="00184D8D">
              <w:rPr>
                <w:rFonts w:cs="Arial"/>
                <w:color w:val="auto"/>
                <w:sz w:val="20"/>
                <w:lang w:val="cs-CZ"/>
              </w:rPr>
              <w:t>VD Les Království, odstranění nánosu levé spodní výpusti</w:t>
            </w:r>
          </w:p>
        </w:tc>
      </w:tr>
      <w:tr w:rsidR="00EE1159" w14:paraId="570F9846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AAC2E" w14:textId="77777777" w:rsidR="00EE1159" w:rsidRPr="00520E8C" w:rsidRDefault="00EE1159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místo,</w:t>
            </w:r>
            <w:r w:rsidRPr="00520E8C">
              <w:rPr>
                <w:color w:val="auto"/>
                <w:sz w:val="20"/>
                <w:lang w:val="cs-CZ"/>
              </w:rPr>
              <w:t xml:space="preserve"> k. </w:t>
            </w:r>
            <w:proofErr w:type="spellStart"/>
            <w:r w:rsidRPr="00520E8C">
              <w:rPr>
                <w:color w:val="auto"/>
                <w:sz w:val="20"/>
                <w:lang w:val="cs-CZ"/>
              </w:rPr>
              <w:t>ú.</w:t>
            </w:r>
            <w:proofErr w:type="spellEnd"/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C3CA6" w14:textId="0320A81E" w:rsidR="00EE1159" w:rsidRPr="00706650" w:rsidRDefault="002B3022" w:rsidP="002B3022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 w:rsidRPr="002B3022">
              <w:rPr>
                <w:rFonts w:cs="Arial"/>
                <w:color w:val="auto"/>
                <w:sz w:val="20"/>
                <w:lang w:val="cs-CZ"/>
              </w:rPr>
              <w:t xml:space="preserve">Bílá Třemešná (k. </w:t>
            </w:r>
            <w:proofErr w:type="spellStart"/>
            <w:r w:rsidRPr="002B3022">
              <w:rPr>
                <w:rFonts w:cs="Arial"/>
                <w:color w:val="auto"/>
                <w:sz w:val="20"/>
                <w:lang w:val="cs-CZ"/>
              </w:rPr>
              <w:t>ú.</w:t>
            </w:r>
            <w:proofErr w:type="spellEnd"/>
            <w:r w:rsidRPr="002B3022">
              <w:rPr>
                <w:rFonts w:cs="Arial"/>
                <w:color w:val="auto"/>
                <w:sz w:val="20"/>
                <w:lang w:val="cs-CZ"/>
              </w:rPr>
              <w:t xml:space="preserve"> Bílá Třemešná)</w:t>
            </w:r>
            <w:r w:rsidR="00BD511C">
              <w:rPr>
                <w:rFonts w:cs="Arial"/>
                <w:color w:val="auto"/>
                <w:sz w:val="20"/>
                <w:lang w:val="cs-CZ"/>
              </w:rPr>
              <w:t xml:space="preserve">; Nemojov (k. </w:t>
            </w:r>
            <w:proofErr w:type="spellStart"/>
            <w:r>
              <w:rPr>
                <w:rFonts w:cs="Arial"/>
                <w:color w:val="auto"/>
                <w:sz w:val="20"/>
                <w:lang w:val="cs-CZ"/>
              </w:rPr>
              <w:t>ú.</w:t>
            </w:r>
            <w:proofErr w:type="spellEnd"/>
            <w:r>
              <w:rPr>
                <w:rFonts w:cs="Arial"/>
                <w:color w:val="auto"/>
                <w:sz w:val="20"/>
                <w:lang w:val="cs-CZ"/>
              </w:rPr>
              <w:t xml:space="preserve"> Nový Nemojov)</w:t>
            </w:r>
          </w:p>
        </w:tc>
      </w:tr>
      <w:tr w:rsidR="00EE1159" w14:paraId="0330FD49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C51ABE5" w14:textId="77777777" w:rsidR="00EE1159" w:rsidRPr="00EE1159" w:rsidRDefault="00ED2557" w:rsidP="00C22040">
            <w:pPr>
              <w:pStyle w:val="Zkladntextodsazen"/>
              <w:ind w:left="0" w:firstLine="0"/>
              <w:rPr>
                <w:color w:val="auto"/>
                <w:sz w:val="20"/>
                <w:highlight w:val="yellow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v</w:t>
            </w:r>
            <w:r w:rsidR="00EE1159">
              <w:rPr>
                <w:color w:val="auto"/>
                <w:sz w:val="20"/>
                <w:lang w:val="cs-CZ"/>
              </w:rPr>
              <w:t>odní tok (IDVT), ř. km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2A56" w14:textId="48C688DC" w:rsidR="00EE1159" w:rsidRPr="00706650" w:rsidRDefault="002B3022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>
              <w:rPr>
                <w:rFonts w:cs="Arial"/>
                <w:color w:val="auto"/>
                <w:sz w:val="20"/>
                <w:lang w:val="cs-CZ"/>
              </w:rPr>
              <w:t>Labe (10100002), ř. km 1041,433</w:t>
            </w:r>
          </w:p>
        </w:tc>
      </w:tr>
      <w:tr w:rsidR="00EE1159" w14:paraId="18923124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19D69" w14:textId="77777777" w:rsidR="00EE1159" w:rsidRPr="00EE1159" w:rsidRDefault="00ED2557" w:rsidP="00C22040">
            <w:pPr>
              <w:pStyle w:val="Zkladntextodsazen"/>
              <w:ind w:left="0" w:firstLine="0"/>
              <w:rPr>
                <w:color w:val="auto"/>
                <w:sz w:val="20"/>
                <w:highlight w:val="yellow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o</w:t>
            </w:r>
            <w:r w:rsidR="00EE1159" w:rsidRPr="00EE1159">
              <w:rPr>
                <w:color w:val="auto"/>
                <w:sz w:val="20"/>
                <w:lang w:val="cs-CZ"/>
              </w:rPr>
              <w:t>bec s rozšířenou působností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067FD" w14:textId="7CD1868C" w:rsidR="00EE1159" w:rsidRPr="00706650" w:rsidRDefault="00006D65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>
              <w:rPr>
                <w:rFonts w:cs="Arial"/>
                <w:color w:val="auto"/>
                <w:sz w:val="20"/>
                <w:lang w:val="cs-CZ"/>
              </w:rPr>
              <w:t>Dvůr Králové nad Labem</w:t>
            </w:r>
          </w:p>
        </w:tc>
      </w:tr>
      <w:tr w:rsidR="00EE1159" w14:paraId="7D943A1A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3ED46" w14:textId="77777777" w:rsidR="00EE1159" w:rsidRPr="00EE1159" w:rsidRDefault="00ED2557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ú</w:t>
            </w:r>
            <w:r w:rsidR="00EE1159">
              <w:rPr>
                <w:color w:val="auto"/>
                <w:sz w:val="20"/>
                <w:lang w:val="cs-CZ"/>
              </w:rPr>
              <w:t>čel stavby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25CEF" w14:textId="752FB5BB" w:rsidR="00EE1159" w:rsidRPr="00706650" w:rsidRDefault="002A4872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>
              <w:rPr>
                <w:rFonts w:cs="Arial"/>
                <w:color w:val="auto"/>
                <w:sz w:val="20"/>
                <w:lang w:val="cs-CZ"/>
              </w:rPr>
              <w:t>Obnovení funkčnosti levé spodní výpusti</w:t>
            </w:r>
          </w:p>
        </w:tc>
      </w:tr>
      <w:tr w:rsidR="00EE1159" w14:paraId="39E78CB3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5EC42" w14:textId="77777777" w:rsidR="00EE1159" w:rsidRPr="00EE1159" w:rsidRDefault="00ED2557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č</w:t>
            </w:r>
            <w:r w:rsidR="00EE1159">
              <w:rPr>
                <w:color w:val="auto"/>
                <w:sz w:val="20"/>
                <w:lang w:val="cs-CZ"/>
              </w:rPr>
              <w:t>íslo DHM (název)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580B6" w14:textId="64FD5306" w:rsidR="00EE1159" w:rsidRPr="00706650" w:rsidRDefault="00006D65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 w:rsidRPr="00006D65">
              <w:rPr>
                <w:rFonts w:cs="Arial"/>
                <w:color w:val="auto"/>
                <w:sz w:val="20"/>
                <w:lang w:val="cs-CZ"/>
              </w:rPr>
              <w:t>9051000335 (LABE:VD LES KRÁLOVSTVÍ)</w:t>
            </w:r>
          </w:p>
        </w:tc>
      </w:tr>
      <w:tr w:rsidR="00EE1159" w14:paraId="6FFD3F46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D8CEB" w14:textId="77777777" w:rsidR="00EE1159" w:rsidRPr="00EE1159" w:rsidRDefault="00EE1159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 w:rsidRPr="00EE1159">
              <w:rPr>
                <w:color w:val="auto"/>
                <w:sz w:val="20"/>
                <w:lang w:val="cs-CZ"/>
              </w:rPr>
              <w:t>identifikátor ISYPO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3B756" w14:textId="52541A1B" w:rsidR="00EE1159" w:rsidRPr="00706650" w:rsidRDefault="00006D65" w:rsidP="00211DA9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 w:rsidRPr="00006D65">
              <w:rPr>
                <w:rFonts w:cs="Arial"/>
                <w:color w:val="auto"/>
                <w:sz w:val="20"/>
                <w:lang w:val="cs-CZ"/>
              </w:rPr>
              <w:t>400038893</w:t>
            </w:r>
          </w:p>
        </w:tc>
      </w:tr>
      <w:tr w:rsidR="00EE1159" w14:paraId="0A50ABC9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159E3" w14:textId="77777777" w:rsidR="00EE1159" w:rsidRPr="00EE1159" w:rsidRDefault="00ED2557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n</w:t>
            </w:r>
            <w:r w:rsidR="00EE1159">
              <w:rPr>
                <w:color w:val="auto"/>
                <w:sz w:val="20"/>
                <w:lang w:val="cs-CZ"/>
              </w:rPr>
              <w:t>ákladové středisko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443D" w14:textId="7E23E912" w:rsidR="00EE1159" w:rsidRPr="00706650" w:rsidRDefault="00006D65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>
              <w:rPr>
                <w:rFonts w:cs="Arial"/>
                <w:color w:val="auto"/>
                <w:sz w:val="20"/>
                <w:lang w:val="cs-CZ"/>
              </w:rPr>
              <w:t>912231</w:t>
            </w:r>
          </w:p>
        </w:tc>
      </w:tr>
      <w:tr w:rsidR="00EE1159" w14:paraId="3912B4C5" w14:textId="77777777" w:rsidTr="00EE1159">
        <w:trPr>
          <w:trHeight w:val="227"/>
        </w:trPr>
        <w:tc>
          <w:tcPr>
            <w:tcW w:w="3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AE668" w14:textId="77777777" w:rsidR="00EE1159" w:rsidRPr="00EE1159" w:rsidRDefault="00EE1159" w:rsidP="00C22040">
            <w:pPr>
              <w:pStyle w:val="Zkladntextodsazen"/>
              <w:ind w:left="0" w:firstLine="0"/>
              <w:rPr>
                <w:color w:val="auto"/>
                <w:sz w:val="20"/>
                <w:lang w:val="cs-CZ"/>
              </w:rPr>
            </w:pPr>
            <w:r>
              <w:rPr>
                <w:color w:val="auto"/>
                <w:sz w:val="20"/>
                <w:lang w:val="cs-CZ"/>
              </w:rPr>
              <w:t>investor</w:t>
            </w:r>
          </w:p>
        </w:tc>
        <w:tc>
          <w:tcPr>
            <w:tcW w:w="5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5F9F4" w14:textId="77777777" w:rsidR="00EE1159" w:rsidRPr="00706650" w:rsidRDefault="00211DA9" w:rsidP="00C22040">
            <w:pPr>
              <w:pStyle w:val="Zkladntextodsazen"/>
              <w:ind w:left="0" w:firstLine="0"/>
              <w:rPr>
                <w:rFonts w:cs="Arial"/>
                <w:color w:val="auto"/>
                <w:sz w:val="20"/>
                <w:lang w:val="cs-CZ"/>
              </w:rPr>
            </w:pPr>
            <w:r w:rsidRPr="00211DA9">
              <w:rPr>
                <w:rFonts w:cs="Arial"/>
                <w:color w:val="auto"/>
                <w:sz w:val="20"/>
                <w:lang w:val="cs-CZ"/>
              </w:rPr>
              <w:t>Povodí Labe, státní podnik, Víta Nejedlého 951/8, 500 03 Hradec Králové – Slezské Předměstí</w:t>
            </w:r>
          </w:p>
        </w:tc>
      </w:tr>
    </w:tbl>
    <w:p w14:paraId="1F92D103" w14:textId="22054ECA" w:rsidR="0059003C" w:rsidRPr="0059003C" w:rsidRDefault="0059003C" w:rsidP="005F41B8">
      <w:pPr>
        <w:pStyle w:val="Zkladntextodsazen"/>
        <w:ind w:left="0" w:firstLine="0"/>
        <w:jc w:val="both"/>
        <w:rPr>
          <w:b/>
          <w:color w:val="auto"/>
          <w:sz w:val="20"/>
        </w:rPr>
      </w:pPr>
    </w:p>
    <w:p w14:paraId="509A1D6D" w14:textId="72DCE6E5" w:rsidR="00EE1159" w:rsidRPr="009B32DE" w:rsidRDefault="00EE1159" w:rsidP="00595CFD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0"/>
        </w:rPr>
      </w:pPr>
      <w:r w:rsidRPr="009B32DE">
        <w:rPr>
          <w:rFonts w:cs="Arial"/>
          <w:b/>
          <w:color w:val="auto"/>
          <w:sz w:val="20"/>
        </w:rPr>
        <w:t>Odůvodnění účelnosti veřejné zakázky</w:t>
      </w:r>
    </w:p>
    <w:p w14:paraId="4367B6CA" w14:textId="77777777" w:rsidR="00EE1159" w:rsidRDefault="00EE1159" w:rsidP="00595CFD">
      <w:pPr>
        <w:pStyle w:val="Zkladntextodsazen"/>
        <w:ind w:left="360" w:firstLine="0"/>
        <w:jc w:val="both"/>
        <w:rPr>
          <w:rFonts w:cs="Arial"/>
          <w:color w:val="auto"/>
          <w:sz w:val="20"/>
        </w:rPr>
      </w:pPr>
    </w:p>
    <w:p w14:paraId="7CDC3533" w14:textId="77777777" w:rsidR="00EE1159" w:rsidRDefault="00EE1159" w:rsidP="00595CFD">
      <w:pPr>
        <w:pStyle w:val="Odstavecseseznamem1"/>
        <w:ind w:left="0"/>
        <w:jc w:val="both"/>
        <w:rPr>
          <w:rFonts w:ascii="Arial" w:hAnsi="Arial" w:cs="Arial"/>
        </w:rPr>
      </w:pPr>
      <w:r w:rsidRPr="00503D9D">
        <w:rPr>
          <w:rFonts w:ascii="Arial" w:hAnsi="Arial" w:cs="Arial"/>
          <w:b/>
        </w:rPr>
        <w:t>b)1. Popis potřeb, které mají být splněním veřejné zakázky naplněny</w:t>
      </w:r>
      <w:r w:rsidRPr="00503D9D">
        <w:rPr>
          <w:rFonts w:ascii="Arial" w:hAnsi="Arial" w:cs="Arial"/>
        </w:rPr>
        <w:t xml:space="preserve"> </w:t>
      </w:r>
    </w:p>
    <w:p w14:paraId="26F1F338" w14:textId="4EA15207" w:rsidR="00CD3B63" w:rsidRDefault="0023726C" w:rsidP="00595CFD">
      <w:pPr>
        <w:pStyle w:val="Odstavecseseznamem1"/>
        <w:ind w:left="0"/>
        <w:jc w:val="both"/>
        <w:rPr>
          <w:rFonts w:ascii="Arial" w:hAnsi="Arial" w:cs="Arial"/>
        </w:rPr>
      </w:pPr>
      <w:r w:rsidRPr="0023424D">
        <w:rPr>
          <w:rFonts w:ascii="Arial" w:hAnsi="Arial" w:cs="Arial"/>
        </w:rPr>
        <w:t>Zajištění bezpečného provozu stávajícího vodního</w:t>
      </w:r>
      <w:r>
        <w:rPr>
          <w:rFonts w:ascii="Arial" w:hAnsi="Arial" w:cs="Arial"/>
        </w:rPr>
        <w:t xml:space="preserve"> díla a </w:t>
      </w:r>
      <w:r w:rsidRPr="0023424D">
        <w:rPr>
          <w:rFonts w:ascii="Arial" w:hAnsi="Arial" w:cs="Arial"/>
        </w:rPr>
        <w:t xml:space="preserve">prodloužení </w:t>
      </w:r>
      <w:r w:rsidR="00AE4232">
        <w:rPr>
          <w:rFonts w:ascii="Arial" w:hAnsi="Arial" w:cs="Arial"/>
        </w:rPr>
        <w:t xml:space="preserve">jeho </w:t>
      </w:r>
      <w:r w:rsidRPr="0023424D">
        <w:rPr>
          <w:rFonts w:ascii="Arial" w:hAnsi="Arial" w:cs="Arial"/>
        </w:rPr>
        <w:t>životnosti</w:t>
      </w:r>
      <w:r w:rsidR="00EA7BB7">
        <w:rPr>
          <w:rFonts w:ascii="Arial" w:hAnsi="Arial" w:cs="Arial"/>
        </w:rPr>
        <w:t xml:space="preserve"> odstraněním n</w:t>
      </w:r>
      <w:r w:rsidR="009E4146">
        <w:rPr>
          <w:rFonts w:ascii="Arial" w:hAnsi="Arial" w:cs="Arial"/>
        </w:rPr>
        <w:t>ánosů z česlí na vtoku do levé</w:t>
      </w:r>
      <w:r w:rsidR="00EA7BB7">
        <w:rPr>
          <w:rFonts w:ascii="Arial" w:hAnsi="Arial" w:cs="Arial"/>
        </w:rPr>
        <w:t xml:space="preserve"> spodní hrázové výpusti.</w:t>
      </w:r>
    </w:p>
    <w:p w14:paraId="2B0C7167" w14:textId="77777777" w:rsidR="00EE1159" w:rsidRDefault="00EE1159" w:rsidP="00595CFD">
      <w:pPr>
        <w:jc w:val="both"/>
        <w:rPr>
          <w:rFonts w:ascii="Arial" w:hAnsi="Arial" w:cs="Arial"/>
        </w:rPr>
      </w:pPr>
    </w:p>
    <w:p w14:paraId="17674FE4" w14:textId="77777777" w:rsidR="00EE1159" w:rsidRDefault="00EE1159" w:rsidP="00595CFD">
      <w:pPr>
        <w:pStyle w:val="Odstavecseseznamem1"/>
        <w:ind w:left="0"/>
        <w:jc w:val="both"/>
        <w:rPr>
          <w:rFonts w:ascii="Arial" w:hAnsi="Arial" w:cs="Arial"/>
          <w:b/>
        </w:rPr>
      </w:pPr>
      <w:r w:rsidRPr="009A3C04">
        <w:rPr>
          <w:rFonts w:ascii="Arial" w:hAnsi="Arial" w:cs="Arial"/>
          <w:b/>
        </w:rPr>
        <w:t>b)2. Popis předmětu veřejné zakázky</w:t>
      </w:r>
    </w:p>
    <w:p w14:paraId="566356F9" w14:textId="77777777" w:rsidR="00EA7BB7" w:rsidRPr="00EA7BB7" w:rsidRDefault="00EA7BB7" w:rsidP="00595CFD">
      <w:pPr>
        <w:pStyle w:val="Odstavecseseznamem1"/>
        <w:ind w:left="0"/>
        <w:jc w:val="both"/>
        <w:rPr>
          <w:rFonts w:ascii="Arial" w:hAnsi="Arial" w:cs="Arial"/>
        </w:rPr>
      </w:pPr>
      <w:r w:rsidRPr="00EA7BB7">
        <w:rPr>
          <w:rFonts w:ascii="Arial" w:hAnsi="Arial" w:cs="Arial"/>
        </w:rPr>
        <w:t xml:space="preserve">VD Les Království je údolní přehradní nádrž na řece Labi vystavěná v roce 1919. Leží u samoty </w:t>
      </w:r>
      <w:proofErr w:type="spellStart"/>
      <w:r w:rsidRPr="00EA7BB7">
        <w:rPr>
          <w:rFonts w:ascii="Arial" w:hAnsi="Arial" w:cs="Arial"/>
        </w:rPr>
        <w:t>Těšnov</w:t>
      </w:r>
      <w:proofErr w:type="spellEnd"/>
    </w:p>
    <w:p w14:paraId="22D3E4F9" w14:textId="3132D3A7" w:rsidR="00EA7BB7" w:rsidRDefault="00EA7BB7" w:rsidP="00595CFD">
      <w:pPr>
        <w:pStyle w:val="Odstavecseseznamem1"/>
        <w:ind w:left="0"/>
        <w:jc w:val="both"/>
        <w:rPr>
          <w:rFonts w:ascii="Arial" w:hAnsi="Arial" w:cs="Arial"/>
        </w:rPr>
      </w:pPr>
      <w:r w:rsidRPr="00EA7BB7">
        <w:rPr>
          <w:rFonts w:ascii="Arial" w:hAnsi="Arial" w:cs="Arial"/>
        </w:rPr>
        <w:t>v katastrálním území Bílá Třemešná a Nemojov v okrese Trutnov v Krá</w:t>
      </w:r>
      <w:r>
        <w:rPr>
          <w:rFonts w:ascii="Arial" w:hAnsi="Arial" w:cs="Arial"/>
        </w:rPr>
        <w:t xml:space="preserve">lovéhradeckém kraji, 4 km proti </w:t>
      </w:r>
      <w:r w:rsidRPr="00EA7BB7">
        <w:rPr>
          <w:rFonts w:ascii="Arial" w:hAnsi="Arial" w:cs="Arial"/>
        </w:rPr>
        <w:t>proudu od města Dvůr Králové nad Labem.</w:t>
      </w:r>
    </w:p>
    <w:p w14:paraId="4F513D09" w14:textId="7A9F5D14" w:rsidR="00EA7BB7" w:rsidRDefault="00EA7BB7" w:rsidP="00595CFD">
      <w:pPr>
        <w:pStyle w:val="Odstavecseseznamem1"/>
        <w:ind w:left="0"/>
        <w:jc w:val="both"/>
        <w:rPr>
          <w:rFonts w:ascii="Arial" w:hAnsi="Arial" w:cs="Arial"/>
        </w:rPr>
      </w:pPr>
    </w:p>
    <w:p w14:paraId="4EC2CE29" w14:textId="7CF8604F" w:rsidR="00EA7BB7" w:rsidRPr="00EA7BB7" w:rsidRDefault="00EA7BB7" w:rsidP="00595CFD">
      <w:pPr>
        <w:pStyle w:val="Odstavecseseznamem1"/>
        <w:ind w:left="0"/>
        <w:jc w:val="both"/>
        <w:rPr>
          <w:rFonts w:ascii="Arial" w:hAnsi="Arial" w:cs="Arial"/>
        </w:rPr>
      </w:pPr>
      <w:r w:rsidRPr="00EA7BB7">
        <w:rPr>
          <w:rFonts w:ascii="Arial" w:hAnsi="Arial" w:cs="Arial"/>
        </w:rPr>
        <w:t xml:space="preserve">Přehrada Les Království je vybavena třemi oddělenými objekty spodních výpustí nepočítáme-li za takovou i nátok na MVE. </w:t>
      </w:r>
      <w:r w:rsidR="003E4DFB" w:rsidRPr="003E4DFB">
        <w:rPr>
          <w:rFonts w:ascii="Arial" w:hAnsi="Arial" w:cs="Arial"/>
        </w:rPr>
        <w:t xml:space="preserve">Místem opravy je pro tento záměr levá hrázová výpust tvořená </w:t>
      </w:r>
      <w:r w:rsidR="006C4255">
        <w:rPr>
          <w:rFonts w:ascii="Arial" w:hAnsi="Arial" w:cs="Arial"/>
        </w:rPr>
        <w:t>potrubím DN2000 ukončená</w:t>
      </w:r>
      <w:r w:rsidRPr="00EA7BB7">
        <w:rPr>
          <w:rFonts w:ascii="Arial" w:hAnsi="Arial" w:cs="Arial"/>
        </w:rPr>
        <w:t xml:space="preserve"> konvexním segmentem</w:t>
      </w:r>
      <w:r w:rsidR="0006539E">
        <w:rPr>
          <w:rFonts w:ascii="Arial" w:hAnsi="Arial" w:cs="Arial"/>
        </w:rPr>
        <w:t>.</w:t>
      </w:r>
    </w:p>
    <w:p w14:paraId="3FFD1002" w14:textId="3E68890C" w:rsidR="00EA7BB7" w:rsidRDefault="00EA7BB7" w:rsidP="00595CFD">
      <w:pPr>
        <w:pStyle w:val="Odstavecseseznamem1"/>
        <w:ind w:left="0"/>
        <w:jc w:val="both"/>
        <w:rPr>
          <w:rFonts w:ascii="Arial" w:hAnsi="Arial" w:cs="Arial"/>
        </w:rPr>
      </w:pPr>
    </w:p>
    <w:p w14:paraId="61B92EB6" w14:textId="12CD66A6" w:rsidR="00B954F8" w:rsidRDefault="00AA2C89" w:rsidP="00595CFD">
      <w:pPr>
        <w:pStyle w:val="Odstavecseseznamem1"/>
        <w:ind w:left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Předmětem opravy je </w:t>
      </w:r>
      <w:r w:rsidR="002F4638">
        <w:rPr>
          <w:rFonts w:ascii="Arial" w:hAnsi="Arial" w:cs="Arial"/>
        </w:rPr>
        <w:t xml:space="preserve"> vyčištění </w:t>
      </w:r>
      <w:r w:rsidR="00B954F8">
        <w:rPr>
          <w:rFonts w:ascii="Arial" w:hAnsi="Arial" w:cs="Arial"/>
        </w:rPr>
        <w:t>šikmých česlí, kterými je opatřen vtok do</w:t>
      </w:r>
      <w:r w:rsidR="0006539E">
        <w:rPr>
          <w:rFonts w:ascii="Arial" w:hAnsi="Arial" w:cs="Arial"/>
        </w:rPr>
        <w:t xml:space="preserve"> levé</w:t>
      </w:r>
      <w:r w:rsidR="00B954F8">
        <w:rPr>
          <w:rFonts w:ascii="Arial" w:hAnsi="Arial" w:cs="Arial"/>
        </w:rPr>
        <w:t xml:space="preserve"> spodní hrázové výpusti.</w:t>
      </w:r>
    </w:p>
    <w:p w14:paraId="6CE79710" w14:textId="77777777" w:rsidR="000C3450" w:rsidRDefault="000C3450" w:rsidP="00595CFD">
      <w:pPr>
        <w:pStyle w:val="Odstavecseseznamem1"/>
        <w:ind w:left="0"/>
        <w:jc w:val="both"/>
        <w:rPr>
          <w:rFonts w:ascii="Arial" w:hAnsi="Arial" w:cs="Arial"/>
        </w:rPr>
      </w:pPr>
    </w:p>
    <w:p w14:paraId="6D159793" w14:textId="59985414" w:rsidR="000C3450" w:rsidRPr="000C3450" w:rsidRDefault="000C3450" w:rsidP="00595CFD">
      <w:pPr>
        <w:pStyle w:val="Odstavecseseznamem1"/>
        <w:ind w:left="0"/>
        <w:jc w:val="both"/>
        <w:rPr>
          <w:rFonts w:ascii="Arial" w:hAnsi="Arial" w:cs="Arial"/>
        </w:rPr>
      </w:pPr>
    </w:p>
    <w:p w14:paraId="1EA4D9A8" w14:textId="77777777" w:rsidR="00EE1159" w:rsidRPr="0033372C" w:rsidRDefault="00EE1159" w:rsidP="00595CFD">
      <w:pPr>
        <w:tabs>
          <w:tab w:val="left" w:pos="2127"/>
        </w:tabs>
        <w:jc w:val="both"/>
        <w:rPr>
          <w:rFonts w:ascii="Arial" w:hAnsi="Arial" w:cs="Arial"/>
          <w:b/>
        </w:rPr>
      </w:pPr>
      <w:r w:rsidRPr="0033372C">
        <w:rPr>
          <w:rFonts w:ascii="Arial" w:hAnsi="Arial" w:cs="Arial"/>
          <w:b/>
        </w:rPr>
        <w:t>b)2.1. Popis současného stavu</w:t>
      </w:r>
      <w:r w:rsidRPr="0033372C">
        <w:rPr>
          <w:rFonts w:ascii="Arial" w:hAnsi="Arial" w:cs="Arial"/>
          <w:lang w:eastAsia="x-none"/>
        </w:rPr>
        <w:t>.</w:t>
      </w:r>
    </w:p>
    <w:p w14:paraId="533BC502" w14:textId="77777777" w:rsidR="00A73968" w:rsidRPr="00A73968" w:rsidRDefault="00A73968" w:rsidP="00595CFD">
      <w:pPr>
        <w:jc w:val="both"/>
        <w:rPr>
          <w:rFonts w:ascii="Arial" w:hAnsi="Arial" w:cs="Arial"/>
          <w:lang w:eastAsia="x-none"/>
        </w:rPr>
      </w:pPr>
      <w:r w:rsidRPr="00A73968">
        <w:rPr>
          <w:rFonts w:ascii="Arial" w:hAnsi="Arial" w:cs="Arial"/>
          <w:lang w:eastAsia="x-none"/>
        </w:rPr>
        <w:t>V listopadu 2024 byl proveden potápěčský průzkum, při kterém bylo zjištěno, že česle na vtoku jsou výrazně zaneseny naplavenou dřevní hmotou (klacky, kmeny) a bahnem. Toto znečištění výrazně snižuje jejich propustnost a zvyšuje celkové zatížení. V případě otevření základové výpusti hrozí riziko poškození či deformace česlí a možné zanesení uzávěru.</w:t>
      </w:r>
    </w:p>
    <w:p w14:paraId="18A6D34A" w14:textId="43DE5C6E" w:rsidR="00F2602D" w:rsidRDefault="00F2602D" w:rsidP="00595CFD">
      <w:pPr>
        <w:jc w:val="both"/>
        <w:rPr>
          <w:rFonts w:ascii="Arial" w:hAnsi="Arial" w:cs="Arial"/>
          <w:highlight w:val="yellow"/>
          <w:lang w:eastAsia="x-none"/>
        </w:rPr>
      </w:pPr>
    </w:p>
    <w:p w14:paraId="448CC7A5" w14:textId="77777777" w:rsidR="00A73968" w:rsidRPr="00B954F8" w:rsidRDefault="00A73968" w:rsidP="00595CFD">
      <w:pPr>
        <w:jc w:val="both"/>
        <w:rPr>
          <w:rFonts w:ascii="Arial" w:hAnsi="Arial" w:cs="Arial"/>
          <w:highlight w:val="yellow"/>
          <w:lang w:eastAsia="x-none"/>
        </w:rPr>
      </w:pPr>
    </w:p>
    <w:p w14:paraId="04A8B67C" w14:textId="2B3FED06" w:rsidR="001408FA" w:rsidRPr="00E85F19" w:rsidRDefault="00E85F19" w:rsidP="00595CFD">
      <w:pPr>
        <w:jc w:val="both"/>
        <w:rPr>
          <w:rFonts w:ascii="Arial" w:hAnsi="Arial" w:cs="Arial"/>
          <w:b/>
          <w:lang w:eastAsia="x-none"/>
        </w:rPr>
      </w:pPr>
      <w:r w:rsidRPr="00E85F19">
        <w:rPr>
          <w:rFonts w:ascii="Arial" w:hAnsi="Arial" w:cs="Arial"/>
          <w:b/>
          <w:lang w:eastAsia="x-none"/>
        </w:rPr>
        <w:t xml:space="preserve">Stav </w:t>
      </w:r>
      <w:r w:rsidR="001408FA" w:rsidRPr="00E85F19">
        <w:rPr>
          <w:rFonts w:ascii="Arial" w:hAnsi="Arial" w:cs="Arial"/>
          <w:b/>
          <w:lang w:eastAsia="x-none"/>
        </w:rPr>
        <w:t>česlí</w:t>
      </w:r>
      <w:r w:rsidRPr="00E85F19">
        <w:rPr>
          <w:rFonts w:ascii="Arial" w:hAnsi="Arial" w:cs="Arial"/>
          <w:b/>
          <w:lang w:eastAsia="x-none"/>
        </w:rPr>
        <w:t xml:space="preserve"> na základové výpusti</w:t>
      </w:r>
    </w:p>
    <w:p w14:paraId="752D2F1D" w14:textId="30AB64A3" w:rsidR="00863F06" w:rsidRPr="00F36579" w:rsidRDefault="00F36579" w:rsidP="00595CFD">
      <w:pPr>
        <w:jc w:val="both"/>
        <w:rPr>
          <w:rFonts w:ascii="Arial" w:hAnsi="Arial" w:cs="Arial"/>
          <w:lang w:eastAsia="x-none"/>
        </w:rPr>
      </w:pPr>
      <w:r w:rsidRPr="00F36579">
        <w:rPr>
          <w:rFonts w:ascii="Arial" w:hAnsi="Arial" w:cs="Arial"/>
          <w:lang w:eastAsia="x-none"/>
        </w:rPr>
        <w:t>Česla jsou přibližně z 90 % pokryta nánosy. Horní hrana česlí se nachází v hloubce p</w:t>
      </w:r>
      <w:r w:rsidR="009B5E83">
        <w:rPr>
          <w:rFonts w:ascii="Arial" w:hAnsi="Arial" w:cs="Arial"/>
          <w:lang w:eastAsia="x-none"/>
        </w:rPr>
        <w:t>řibližně 13 m. Od hloubky cca</w:t>
      </w:r>
      <w:r w:rsidRPr="00F36579">
        <w:rPr>
          <w:rFonts w:ascii="Arial" w:hAnsi="Arial" w:cs="Arial"/>
          <w:lang w:eastAsia="x-none"/>
        </w:rPr>
        <w:t xml:space="preserve"> 14 m na pravé straně začíná vrstva naplavenin tvořená převážně větvemi a kmeny, která stoupá šikmo vzhůru směrem k levé straně. Na levé straně dosahují nánosy ú</w:t>
      </w:r>
      <w:r>
        <w:rPr>
          <w:rFonts w:ascii="Arial" w:hAnsi="Arial" w:cs="Arial"/>
          <w:lang w:eastAsia="x-none"/>
        </w:rPr>
        <w:t xml:space="preserve">rovně horní hrany česlí (13 m). </w:t>
      </w:r>
      <w:r w:rsidRPr="00F36579">
        <w:rPr>
          <w:rFonts w:ascii="Arial" w:hAnsi="Arial" w:cs="Arial"/>
          <w:lang w:eastAsia="x-none"/>
        </w:rPr>
        <w:t>Vrstva naplavenin je v horní části česlí vzdálena asi 1 m od samotných česlí, přičemž směrem ke dnu se její tloušťka zvětšuje. Pro těžbu nánosu je u</w:t>
      </w:r>
      <w:r w:rsidR="002B701C">
        <w:rPr>
          <w:rFonts w:ascii="Arial" w:hAnsi="Arial" w:cs="Arial"/>
          <w:lang w:eastAsia="x-none"/>
        </w:rPr>
        <w:t>rčena oblast o šířce přibližně 4</w:t>
      </w:r>
      <w:r w:rsidRPr="00F36579">
        <w:rPr>
          <w:rFonts w:ascii="Arial" w:hAnsi="Arial" w:cs="Arial"/>
          <w:lang w:eastAsia="x-none"/>
        </w:rPr>
        <w:t xml:space="preserve"> m od česlí, s </w:t>
      </w:r>
      <w:r w:rsidR="00863F06">
        <w:rPr>
          <w:rFonts w:ascii="Arial" w:hAnsi="Arial" w:cs="Arial"/>
          <w:lang w:eastAsia="x-none"/>
        </w:rPr>
        <w:t>napojením na dno pod úhlem 45°.</w:t>
      </w:r>
    </w:p>
    <w:p w14:paraId="6A4F3709" w14:textId="1CDB7AAC" w:rsidR="00FE68B2" w:rsidRDefault="00F36579" w:rsidP="00595CFD">
      <w:pPr>
        <w:jc w:val="both"/>
        <w:rPr>
          <w:rFonts w:ascii="Arial" w:hAnsi="Arial" w:cs="Arial"/>
          <w:lang w:eastAsia="x-none"/>
        </w:rPr>
      </w:pPr>
      <w:r w:rsidRPr="00F36579">
        <w:rPr>
          <w:rFonts w:ascii="Arial" w:hAnsi="Arial" w:cs="Arial"/>
          <w:lang w:eastAsia="x-none"/>
        </w:rPr>
        <w:t>Odhadované množství nánosu či</w:t>
      </w:r>
      <w:r w:rsidR="002B701C">
        <w:rPr>
          <w:rFonts w:ascii="Arial" w:hAnsi="Arial" w:cs="Arial"/>
          <w:lang w:eastAsia="x-none"/>
        </w:rPr>
        <w:t>ní přibližně 84 m³</w:t>
      </w:r>
      <w:r w:rsidR="00FE68B2">
        <w:rPr>
          <w:rFonts w:ascii="Arial" w:hAnsi="Arial" w:cs="Arial"/>
          <w:lang w:eastAsia="x-none"/>
        </w:rPr>
        <w:t xml:space="preserve">. </w:t>
      </w:r>
    </w:p>
    <w:p w14:paraId="3AD2C70F" w14:textId="77777777" w:rsidR="00FE68B2" w:rsidRPr="00FE68B2" w:rsidRDefault="00FE68B2" w:rsidP="00595CFD">
      <w:pPr>
        <w:jc w:val="both"/>
        <w:rPr>
          <w:rFonts w:ascii="Arial" w:hAnsi="Arial" w:cs="Arial"/>
          <w:lang w:eastAsia="x-none"/>
        </w:rPr>
      </w:pPr>
    </w:p>
    <w:p w14:paraId="45901BE7" w14:textId="1639FBE8" w:rsidR="001408FA" w:rsidRPr="003168AB" w:rsidRDefault="001408FA" w:rsidP="00595CFD">
      <w:pPr>
        <w:jc w:val="both"/>
        <w:rPr>
          <w:rFonts w:ascii="Arial" w:hAnsi="Arial" w:cs="Arial"/>
          <w:b/>
          <w:lang w:eastAsia="x-none"/>
        </w:rPr>
      </w:pPr>
      <w:r w:rsidRPr="003168AB">
        <w:rPr>
          <w:rFonts w:ascii="Arial" w:hAnsi="Arial" w:cs="Arial"/>
          <w:b/>
          <w:lang w:eastAsia="x-none"/>
        </w:rPr>
        <w:t>Charakter naplavenin</w:t>
      </w:r>
    </w:p>
    <w:p w14:paraId="30905658" w14:textId="3F1508BE" w:rsidR="001408FA" w:rsidRPr="003168AB" w:rsidRDefault="001408FA" w:rsidP="00595CFD">
      <w:pPr>
        <w:jc w:val="both"/>
        <w:rPr>
          <w:rFonts w:ascii="Arial" w:hAnsi="Arial" w:cs="Arial"/>
          <w:lang w:eastAsia="x-none"/>
        </w:rPr>
      </w:pPr>
      <w:r w:rsidRPr="003168AB">
        <w:rPr>
          <w:rFonts w:ascii="Arial" w:hAnsi="Arial" w:cs="Arial"/>
          <w:lang w:eastAsia="x-none"/>
        </w:rPr>
        <w:t>Naplaveniny s</w:t>
      </w:r>
      <w:r w:rsidR="003168AB" w:rsidRPr="003168AB">
        <w:rPr>
          <w:rFonts w:ascii="Arial" w:hAnsi="Arial" w:cs="Arial"/>
          <w:lang w:eastAsia="x-none"/>
        </w:rPr>
        <w:t>estávají především z větví a bahna</w:t>
      </w:r>
      <w:r w:rsidRPr="003168AB">
        <w:rPr>
          <w:rFonts w:ascii="Arial" w:hAnsi="Arial" w:cs="Arial"/>
          <w:lang w:eastAsia="x-none"/>
        </w:rPr>
        <w:t xml:space="preserve">. </w:t>
      </w:r>
      <w:proofErr w:type="gramStart"/>
      <w:r w:rsidRPr="003168AB">
        <w:rPr>
          <w:rFonts w:ascii="Arial" w:hAnsi="Arial" w:cs="Arial"/>
          <w:lang w:eastAsia="x-none"/>
        </w:rPr>
        <w:t>Větve</w:t>
      </w:r>
      <w:proofErr w:type="gramEnd"/>
      <w:r w:rsidRPr="003168AB">
        <w:rPr>
          <w:rFonts w:ascii="Arial" w:hAnsi="Arial" w:cs="Arial"/>
          <w:lang w:eastAsia="x-none"/>
        </w:rPr>
        <w:t xml:space="preserve"> jsou pokryty listím, jehličím a jemným bahnem.</w:t>
      </w:r>
      <w:r w:rsidR="00CF49E4" w:rsidRPr="003168AB">
        <w:rPr>
          <w:rFonts w:ascii="Arial" w:hAnsi="Arial" w:cs="Arial"/>
          <w:lang w:eastAsia="x-none"/>
        </w:rPr>
        <w:t xml:space="preserve"> </w:t>
      </w:r>
    </w:p>
    <w:p w14:paraId="32F4BC78" w14:textId="7A7D61B8" w:rsidR="001027F9" w:rsidRDefault="00F82697" w:rsidP="00595CFD">
      <w:pPr>
        <w:jc w:val="both"/>
        <w:rPr>
          <w:rFonts w:ascii="Arial" w:hAnsi="Arial" w:cs="Arial"/>
          <w:lang w:eastAsia="x-none"/>
        </w:rPr>
      </w:pPr>
      <w:r>
        <w:rPr>
          <w:rFonts w:ascii="Arial" w:hAnsi="Arial" w:cs="Arial"/>
          <w:lang w:eastAsia="x-none"/>
        </w:rPr>
        <w:t>Nelze vyloučit</w:t>
      </w:r>
      <w:r w:rsidR="001027F9" w:rsidRPr="001027F9">
        <w:rPr>
          <w:rFonts w:ascii="Arial" w:hAnsi="Arial" w:cs="Arial"/>
          <w:lang w:eastAsia="x-none"/>
        </w:rPr>
        <w:t xml:space="preserve"> podvodního řezání větví zaklíněných v česlích.</w:t>
      </w:r>
    </w:p>
    <w:p w14:paraId="4DBB7A73" w14:textId="1C603C44" w:rsidR="00CF49E4" w:rsidRPr="00B954F8" w:rsidRDefault="00CF49E4" w:rsidP="00595CFD">
      <w:pPr>
        <w:jc w:val="both"/>
        <w:rPr>
          <w:rFonts w:ascii="Arial" w:hAnsi="Arial" w:cs="Arial"/>
          <w:highlight w:val="yellow"/>
          <w:lang w:eastAsia="x-none"/>
        </w:rPr>
      </w:pPr>
      <w:r w:rsidRPr="003168AB">
        <w:rPr>
          <w:rFonts w:ascii="Arial" w:hAnsi="Arial" w:cs="Arial"/>
          <w:lang w:eastAsia="x-none"/>
        </w:rPr>
        <w:t>Součástí čištění je i průzkum stavu č</w:t>
      </w:r>
      <w:r w:rsidR="00DE029D" w:rsidRPr="003168AB">
        <w:rPr>
          <w:rFonts w:ascii="Arial" w:hAnsi="Arial" w:cs="Arial"/>
          <w:lang w:eastAsia="x-none"/>
        </w:rPr>
        <w:t>eslí po o</w:t>
      </w:r>
      <w:r w:rsidRPr="003168AB">
        <w:rPr>
          <w:rFonts w:ascii="Arial" w:hAnsi="Arial" w:cs="Arial"/>
          <w:lang w:eastAsia="x-none"/>
        </w:rPr>
        <w:t>d</w:t>
      </w:r>
      <w:r w:rsidR="00DE029D" w:rsidRPr="003168AB">
        <w:rPr>
          <w:rFonts w:ascii="Arial" w:hAnsi="Arial" w:cs="Arial"/>
          <w:lang w:eastAsia="x-none"/>
        </w:rPr>
        <w:t>s</w:t>
      </w:r>
      <w:r w:rsidRPr="003168AB">
        <w:rPr>
          <w:rFonts w:ascii="Arial" w:hAnsi="Arial" w:cs="Arial"/>
          <w:lang w:eastAsia="x-none"/>
        </w:rPr>
        <w:t>tranění naplaveni</w:t>
      </w:r>
      <w:r w:rsidRPr="00AC1FC0">
        <w:rPr>
          <w:rFonts w:ascii="Arial" w:hAnsi="Arial" w:cs="Arial"/>
          <w:lang w:eastAsia="x-none"/>
        </w:rPr>
        <w:t>n.</w:t>
      </w:r>
    </w:p>
    <w:p w14:paraId="045C306C" w14:textId="3F2B1087" w:rsidR="00651561" w:rsidRPr="00B954F8" w:rsidRDefault="00651561" w:rsidP="00595CFD">
      <w:pPr>
        <w:jc w:val="both"/>
        <w:rPr>
          <w:rFonts w:ascii="Arial" w:hAnsi="Arial" w:cs="Arial"/>
          <w:highlight w:val="yellow"/>
          <w:lang w:eastAsia="x-none"/>
        </w:rPr>
      </w:pPr>
    </w:p>
    <w:p w14:paraId="785322CC" w14:textId="45D4534D" w:rsidR="004D741F" w:rsidRDefault="00717A4C" w:rsidP="00595CFD">
      <w:pPr>
        <w:jc w:val="both"/>
        <w:rPr>
          <w:rFonts w:ascii="Arial" w:hAnsi="Arial" w:cs="Arial"/>
          <w:lang w:eastAsia="x-none"/>
        </w:rPr>
      </w:pPr>
      <w:r w:rsidRPr="00540229">
        <w:rPr>
          <w:rFonts w:ascii="Arial" w:hAnsi="Arial" w:cs="Arial"/>
          <w:lang w:eastAsia="x-none"/>
        </w:rPr>
        <w:t xml:space="preserve">Popis závady vychází z: </w:t>
      </w:r>
      <w:r w:rsidR="00540229" w:rsidRPr="00540229">
        <w:rPr>
          <w:rFonts w:ascii="Arial" w:hAnsi="Arial" w:cs="Arial"/>
          <w:lang w:eastAsia="x-none"/>
        </w:rPr>
        <w:t>VD Bílá Třemešná</w:t>
      </w:r>
      <w:r w:rsidR="00FD7C05" w:rsidRPr="00540229">
        <w:rPr>
          <w:rFonts w:ascii="Arial" w:hAnsi="Arial" w:cs="Arial"/>
          <w:lang w:eastAsia="x-none"/>
        </w:rPr>
        <w:t xml:space="preserve"> – </w:t>
      </w:r>
      <w:r w:rsidR="00540229" w:rsidRPr="00540229">
        <w:rPr>
          <w:rFonts w:ascii="Arial" w:hAnsi="Arial" w:cs="Arial"/>
          <w:lang w:eastAsia="x-none"/>
        </w:rPr>
        <w:t>Potápěčský průzkum</w:t>
      </w:r>
    </w:p>
    <w:p w14:paraId="7D8C9C6B" w14:textId="08A781E6" w:rsidR="00A73968" w:rsidRPr="00540229" w:rsidRDefault="00A73968" w:rsidP="00595CFD">
      <w:pPr>
        <w:jc w:val="both"/>
        <w:rPr>
          <w:rFonts w:ascii="Arial" w:hAnsi="Arial" w:cs="Arial"/>
          <w:lang w:eastAsia="x-none"/>
        </w:rPr>
      </w:pPr>
      <w:r w:rsidRPr="00A73968">
        <w:rPr>
          <w:rFonts w:ascii="Arial" w:hAnsi="Arial" w:cs="Arial"/>
          <w:lang w:eastAsia="x-none"/>
        </w:rPr>
        <w:t xml:space="preserve">Jedná se o evidovanou závadu TBD </w:t>
      </w:r>
      <w:proofErr w:type="spellStart"/>
      <w:r w:rsidRPr="00A73968">
        <w:rPr>
          <w:rFonts w:ascii="Arial" w:hAnsi="Arial" w:cs="Arial"/>
          <w:lang w:eastAsia="x-none"/>
        </w:rPr>
        <w:t>evid</w:t>
      </w:r>
      <w:proofErr w:type="spellEnd"/>
      <w:r w:rsidRPr="00A73968">
        <w:rPr>
          <w:rFonts w:ascii="Arial" w:hAnsi="Arial" w:cs="Arial"/>
          <w:lang w:eastAsia="x-none"/>
        </w:rPr>
        <w:t>. č. 13653.</w:t>
      </w:r>
    </w:p>
    <w:p w14:paraId="2507025E" w14:textId="77777777" w:rsidR="00FD7C05" w:rsidRPr="00B954F8" w:rsidRDefault="00FD7C05" w:rsidP="00FD7C05">
      <w:pPr>
        <w:rPr>
          <w:rFonts w:ascii="Arial" w:hAnsi="Arial" w:cs="Arial"/>
          <w:highlight w:val="yellow"/>
          <w:lang w:eastAsia="x-none"/>
        </w:rPr>
      </w:pPr>
    </w:p>
    <w:p w14:paraId="3134AA00" w14:textId="44A0A054" w:rsidR="004D741F" w:rsidRPr="00AD5AE6" w:rsidRDefault="0089791D" w:rsidP="006B5310">
      <w:pPr>
        <w:jc w:val="both"/>
        <w:rPr>
          <w:rFonts w:ascii="Arial" w:hAnsi="Arial" w:cs="Arial"/>
          <w:lang w:eastAsia="x-none"/>
        </w:rPr>
      </w:pPr>
      <w:r w:rsidRPr="00AD5AE6">
        <w:rPr>
          <w:rFonts w:ascii="Arial" w:hAnsi="Arial" w:cs="Arial"/>
          <w:lang w:eastAsia="x-none"/>
        </w:rPr>
        <w:t>Specifikace</w:t>
      </w:r>
      <w:r w:rsidR="004D741F" w:rsidRPr="00AD5AE6">
        <w:rPr>
          <w:rFonts w:ascii="Arial" w:hAnsi="Arial" w:cs="Arial"/>
          <w:lang w:eastAsia="x-none"/>
        </w:rPr>
        <w:t xml:space="preserve"> rozsah</w:t>
      </w:r>
      <w:r w:rsidRPr="00AD5AE6">
        <w:rPr>
          <w:rFonts w:ascii="Arial" w:hAnsi="Arial" w:cs="Arial"/>
          <w:lang w:eastAsia="x-none"/>
        </w:rPr>
        <w:t>u</w:t>
      </w:r>
      <w:r w:rsidR="004D741F" w:rsidRPr="00AD5AE6">
        <w:rPr>
          <w:rFonts w:ascii="Arial" w:hAnsi="Arial" w:cs="Arial"/>
          <w:lang w:eastAsia="x-none"/>
        </w:rPr>
        <w:t xml:space="preserve"> prací:</w:t>
      </w:r>
    </w:p>
    <w:p w14:paraId="3FEDC7EB" w14:textId="55415B05" w:rsidR="00D93939" w:rsidRPr="001B32EA" w:rsidRDefault="004D741F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objem sedimentu k</w:t>
      </w:r>
      <w:r w:rsidR="00B9181D" w:rsidRPr="001B32EA">
        <w:rPr>
          <w:rFonts w:ascii="Arial" w:hAnsi="Arial" w:cs="Arial"/>
          <w:lang w:eastAsia="x-none"/>
        </w:rPr>
        <w:t> </w:t>
      </w:r>
      <w:r w:rsidRPr="001B32EA">
        <w:rPr>
          <w:rFonts w:ascii="Arial" w:hAnsi="Arial" w:cs="Arial"/>
          <w:lang w:eastAsia="x-none"/>
        </w:rPr>
        <w:t>odstranění</w:t>
      </w:r>
      <w:r w:rsidR="005E4EEE" w:rsidRPr="001B32EA">
        <w:rPr>
          <w:rFonts w:ascii="Arial" w:hAnsi="Arial" w:cs="Arial"/>
          <w:lang w:eastAsia="x-none"/>
        </w:rPr>
        <w:t xml:space="preserve"> </w:t>
      </w:r>
      <w:r w:rsidR="00AE72AD" w:rsidRPr="001B32EA">
        <w:rPr>
          <w:rFonts w:ascii="Arial" w:hAnsi="Arial" w:cs="Arial"/>
          <w:lang w:eastAsia="x-none"/>
        </w:rPr>
        <w:t>(</w:t>
      </w:r>
      <w:r w:rsidR="00CA7C3D" w:rsidRPr="001B32EA">
        <w:rPr>
          <w:rFonts w:ascii="Arial" w:hAnsi="Arial" w:cs="Arial"/>
          <w:lang w:eastAsia="x-none"/>
        </w:rPr>
        <w:t>8</w:t>
      </w:r>
      <w:r w:rsidR="0025416E" w:rsidRPr="001B32EA">
        <w:rPr>
          <w:rFonts w:ascii="Arial" w:hAnsi="Arial" w:cs="Arial"/>
          <w:lang w:eastAsia="x-none"/>
        </w:rPr>
        <w:t>4</w:t>
      </w:r>
      <w:r w:rsidR="007C0E6E" w:rsidRPr="001B32EA">
        <w:rPr>
          <w:rFonts w:ascii="Arial" w:hAnsi="Arial" w:cs="Arial"/>
          <w:lang w:eastAsia="x-none"/>
        </w:rPr>
        <w:t xml:space="preserve"> </w:t>
      </w:r>
      <w:r w:rsidR="005E4EEE" w:rsidRPr="001B32EA">
        <w:rPr>
          <w:rFonts w:ascii="Arial" w:hAnsi="Arial" w:cs="Arial"/>
          <w:lang w:eastAsia="x-none"/>
        </w:rPr>
        <w:t>m</w:t>
      </w:r>
      <w:r w:rsidR="005E4EEE" w:rsidRPr="001B32EA">
        <w:rPr>
          <w:rFonts w:ascii="Arial" w:hAnsi="Arial" w:cs="Arial"/>
          <w:vertAlign w:val="superscript"/>
          <w:lang w:eastAsia="x-none"/>
        </w:rPr>
        <w:t>3</w:t>
      </w:r>
      <w:r w:rsidR="00B54F04" w:rsidRPr="001B32EA">
        <w:rPr>
          <w:rFonts w:ascii="Arial" w:hAnsi="Arial" w:cs="Arial"/>
          <w:lang w:eastAsia="x-none"/>
        </w:rPr>
        <w:t xml:space="preserve"> větve</w:t>
      </w:r>
      <w:r w:rsidR="0025416E" w:rsidRPr="001B32EA">
        <w:rPr>
          <w:rFonts w:ascii="Arial" w:hAnsi="Arial" w:cs="Arial"/>
          <w:lang w:eastAsia="x-none"/>
        </w:rPr>
        <w:t>, dřevní hmota a sediment</w:t>
      </w:r>
      <w:r w:rsidR="00E31235" w:rsidRPr="001B32EA">
        <w:rPr>
          <w:rFonts w:ascii="Arial" w:hAnsi="Arial" w:cs="Arial"/>
          <w:lang w:eastAsia="x-none"/>
        </w:rPr>
        <w:t>)</w:t>
      </w:r>
    </w:p>
    <w:p w14:paraId="634DF652" w14:textId="3E000078" w:rsidR="00D93939" w:rsidRPr="001B32EA" w:rsidRDefault="00AD778C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p</w:t>
      </w:r>
      <w:r w:rsidR="00D93939" w:rsidRPr="001B32EA">
        <w:rPr>
          <w:rFonts w:ascii="Arial" w:hAnsi="Arial" w:cs="Arial"/>
          <w:lang w:eastAsia="x-none"/>
        </w:rPr>
        <w:t>růzkum česl</w:t>
      </w:r>
      <w:r w:rsidR="00B54F04" w:rsidRPr="001B32EA">
        <w:rPr>
          <w:rFonts w:ascii="Arial" w:hAnsi="Arial" w:cs="Arial"/>
          <w:lang w:eastAsia="x-none"/>
        </w:rPr>
        <w:t>í</w:t>
      </w:r>
    </w:p>
    <w:p w14:paraId="75BCA941" w14:textId="765A8064" w:rsidR="004D741F" w:rsidRPr="001B32EA" w:rsidRDefault="004D741F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zákla</w:t>
      </w:r>
      <w:r w:rsidR="00575BA4" w:rsidRPr="001B32EA">
        <w:rPr>
          <w:rFonts w:ascii="Arial" w:hAnsi="Arial" w:cs="Arial"/>
          <w:lang w:eastAsia="x-none"/>
        </w:rPr>
        <w:t>dní parametry</w:t>
      </w:r>
      <w:r w:rsidR="001B32EA">
        <w:rPr>
          <w:rFonts w:ascii="Arial" w:hAnsi="Arial" w:cs="Arial"/>
          <w:lang w:eastAsia="x-none"/>
        </w:rPr>
        <w:t>:</w:t>
      </w:r>
    </w:p>
    <w:p w14:paraId="0F8E19AA" w14:textId="0537586D" w:rsidR="00575BA4" w:rsidRPr="001B32EA" w:rsidRDefault="00B36205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kóta koruny hráze – 327,41</w:t>
      </w:r>
      <w:r w:rsidR="00575BA4" w:rsidRPr="001B32EA">
        <w:rPr>
          <w:rFonts w:ascii="Arial" w:hAnsi="Arial" w:cs="Arial"/>
          <w:lang w:eastAsia="x-none"/>
        </w:rPr>
        <w:t xml:space="preserve"> m </w:t>
      </w:r>
      <w:proofErr w:type="gramStart"/>
      <w:r w:rsidR="00575BA4" w:rsidRPr="001B32EA">
        <w:rPr>
          <w:rFonts w:ascii="Arial" w:hAnsi="Arial" w:cs="Arial"/>
          <w:lang w:eastAsia="x-none"/>
        </w:rPr>
        <w:t>n.m.</w:t>
      </w:r>
      <w:proofErr w:type="gramEnd"/>
    </w:p>
    <w:p w14:paraId="597B4B99" w14:textId="7605D20A" w:rsidR="00575BA4" w:rsidRPr="001B32EA" w:rsidRDefault="00FE03C4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kóta zásobního prostoru – 315,60</w:t>
      </w:r>
      <w:r w:rsidR="00575BA4" w:rsidRPr="001B32EA">
        <w:rPr>
          <w:rFonts w:ascii="Arial" w:hAnsi="Arial" w:cs="Arial"/>
          <w:lang w:eastAsia="x-none"/>
        </w:rPr>
        <w:t xml:space="preserve"> m </w:t>
      </w:r>
      <w:proofErr w:type="gramStart"/>
      <w:r w:rsidR="00575BA4" w:rsidRPr="001B32EA">
        <w:rPr>
          <w:rFonts w:ascii="Arial" w:hAnsi="Arial" w:cs="Arial"/>
          <w:lang w:eastAsia="x-none"/>
        </w:rPr>
        <w:t>n.m.</w:t>
      </w:r>
      <w:proofErr w:type="gramEnd"/>
    </w:p>
    <w:p w14:paraId="6A10194D" w14:textId="212C4D8C" w:rsidR="00575BA4" w:rsidRPr="001B32EA" w:rsidRDefault="003E147B" w:rsidP="006B5310">
      <w:pPr>
        <w:jc w:val="both"/>
        <w:rPr>
          <w:rFonts w:ascii="Arial" w:hAnsi="Arial" w:cs="Arial"/>
          <w:lang w:eastAsia="x-none"/>
        </w:rPr>
      </w:pPr>
      <w:r w:rsidRPr="001B32EA">
        <w:rPr>
          <w:rFonts w:ascii="Arial" w:hAnsi="Arial" w:cs="Arial"/>
          <w:lang w:eastAsia="x-none"/>
        </w:rPr>
        <w:t>kóta spodní hrany česlí – 294,6</w:t>
      </w:r>
      <w:r w:rsidR="00DA6C40" w:rsidRPr="001B32EA">
        <w:rPr>
          <w:rFonts w:ascii="Arial" w:hAnsi="Arial" w:cs="Arial"/>
          <w:lang w:eastAsia="x-none"/>
        </w:rPr>
        <w:t>0</w:t>
      </w:r>
      <w:r w:rsidR="00575BA4" w:rsidRPr="001B32EA">
        <w:rPr>
          <w:rFonts w:ascii="Arial" w:hAnsi="Arial" w:cs="Arial"/>
          <w:lang w:eastAsia="x-none"/>
        </w:rPr>
        <w:t xml:space="preserve"> m </w:t>
      </w:r>
      <w:proofErr w:type="gramStart"/>
      <w:r w:rsidR="00575BA4" w:rsidRPr="001B32EA">
        <w:rPr>
          <w:rFonts w:ascii="Arial" w:hAnsi="Arial" w:cs="Arial"/>
          <w:lang w:eastAsia="x-none"/>
        </w:rPr>
        <w:t>n.m.</w:t>
      </w:r>
      <w:proofErr w:type="gramEnd"/>
    </w:p>
    <w:p w14:paraId="756DEDDB" w14:textId="77777777" w:rsidR="00335FA4" w:rsidRPr="00B954F8" w:rsidRDefault="00335FA4" w:rsidP="006B5310">
      <w:pPr>
        <w:pStyle w:val="Odstavecseseznamem"/>
        <w:ind w:left="1440"/>
        <w:jc w:val="both"/>
        <w:rPr>
          <w:rFonts w:ascii="Arial" w:hAnsi="Arial" w:cs="Arial"/>
          <w:highlight w:val="yellow"/>
          <w:lang w:eastAsia="x-none"/>
        </w:rPr>
      </w:pPr>
    </w:p>
    <w:p w14:paraId="06A78E52" w14:textId="232B0275" w:rsidR="00575BA4" w:rsidRPr="00B954F8" w:rsidRDefault="00575BA4" w:rsidP="006B5310">
      <w:pPr>
        <w:tabs>
          <w:tab w:val="left" w:pos="1418"/>
        </w:tabs>
        <w:jc w:val="both"/>
        <w:rPr>
          <w:rFonts w:ascii="Arial" w:hAnsi="Arial" w:cs="Arial"/>
          <w:b/>
          <w:highlight w:val="yellow"/>
          <w:u w:val="single"/>
          <w:lang w:eastAsia="x-none"/>
        </w:rPr>
      </w:pPr>
      <w:r w:rsidRPr="00335FA4">
        <w:rPr>
          <w:rFonts w:ascii="Arial" w:hAnsi="Arial" w:cs="Arial"/>
          <w:b/>
          <w:u w:val="single"/>
          <w:lang w:eastAsia="x-none"/>
        </w:rPr>
        <w:t>Práce budou prováděny za běžn</w:t>
      </w:r>
      <w:r w:rsidR="000525D4" w:rsidRPr="00335FA4">
        <w:rPr>
          <w:rFonts w:ascii="Arial" w:hAnsi="Arial" w:cs="Arial"/>
          <w:b/>
          <w:u w:val="single"/>
          <w:lang w:eastAsia="x-none"/>
        </w:rPr>
        <w:t xml:space="preserve">é hladiny, tzn. v hloubce cca 13 – </w:t>
      </w:r>
      <w:r w:rsidR="000525D4" w:rsidRPr="00807E48">
        <w:rPr>
          <w:rFonts w:ascii="Arial" w:hAnsi="Arial" w:cs="Arial"/>
          <w:b/>
          <w:u w:val="single"/>
          <w:lang w:eastAsia="x-none"/>
        </w:rPr>
        <w:t xml:space="preserve">40 </w:t>
      </w:r>
      <w:r w:rsidRPr="00807E48">
        <w:rPr>
          <w:rFonts w:ascii="Arial" w:hAnsi="Arial" w:cs="Arial"/>
          <w:b/>
          <w:u w:val="single"/>
          <w:lang w:eastAsia="x-none"/>
        </w:rPr>
        <w:t>m.</w:t>
      </w:r>
    </w:p>
    <w:p w14:paraId="6BC2DF36" w14:textId="02A22F28" w:rsidR="00575BA4" w:rsidRPr="00B954F8" w:rsidRDefault="00575BA4" w:rsidP="006B5310">
      <w:pPr>
        <w:tabs>
          <w:tab w:val="left" w:pos="2127"/>
        </w:tabs>
        <w:jc w:val="both"/>
        <w:rPr>
          <w:rFonts w:ascii="Arial" w:hAnsi="Arial" w:cs="Arial"/>
          <w:highlight w:val="yellow"/>
          <w:lang w:eastAsia="x-none"/>
        </w:rPr>
      </w:pPr>
    </w:p>
    <w:p w14:paraId="5C530E25" w14:textId="72882365" w:rsidR="0069456E" w:rsidRPr="00807E48" w:rsidRDefault="00EE1159" w:rsidP="006B5310">
      <w:pPr>
        <w:tabs>
          <w:tab w:val="left" w:pos="2127"/>
        </w:tabs>
        <w:jc w:val="both"/>
        <w:rPr>
          <w:rFonts w:ascii="Arial" w:hAnsi="Arial" w:cs="Arial"/>
          <w:b/>
        </w:rPr>
      </w:pPr>
      <w:r w:rsidRPr="00807E48">
        <w:rPr>
          <w:rFonts w:ascii="Arial" w:hAnsi="Arial" w:cs="Arial"/>
          <w:b/>
        </w:rPr>
        <w:t>b)2.2. Návrh technického řešení</w:t>
      </w:r>
    </w:p>
    <w:p w14:paraId="1E3610EA" w14:textId="4331513C" w:rsidR="008B709B" w:rsidRPr="00807E48" w:rsidRDefault="008B709B" w:rsidP="006B5310">
      <w:pPr>
        <w:jc w:val="both"/>
        <w:rPr>
          <w:rFonts w:ascii="Arial" w:hAnsi="Arial" w:cs="Arial"/>
        </w:rPr>
      </w:pPr>
      <w:r w:rsidRPr="00807E48">
        <w:rPr>
          <w:rFonts w:ascii="Arial" w:hAnsi="Arial" w:cs="Arial"/>
        </w:rPr>
        <w:t>Popis opravných prací:</w:t>
      </w:r>
    </w:p>
    <w:p w14:paraId="164F35CA" w14:textId="0C034DED" w:rsidR="008B709B" w:rsidRPr="00807E48" w:rsidRDefault="008B709B" w:rsidP="006B5310">
      <w:pPr>
        <w:jc w:val="both"/>
        <w:rPr>
          <w:rFonts w:ascii="Arial" w:hAnsi="Arial" w:cs="Arial"/>
        </w:rPr>
      </w:pPr>
    </w:p>
    <w:p w14:paraId="6977D584" w14:textId="7FF0F19F" w:rsidR="00E14120" w:rsidRPr="00923FBD" w:rsidRDefault="003439BF" w:rsidP="006B5310">
      <w:pPr>
        <w:pStyle w:val="Odstavecseseznamem"/>
        <w:numPr>
          <w:ilvl w:val="0"/>
          <w:numId w:val="11"/>
        </w:numPr>
        <w:spacing w:before="0" w:after="160" w:line="256" w:lineRule="auto"/>
        <w:jc w:val="both"/>
        <w:rPr>
          <w:rFonts w:ascii="Arial" w:hAnsi="Arial" w:cs="Arial"/>
        </w:rPr>
      </w:pPr>
      <w:r w:rsidRPr="00923FBD">
        <w:rPr>
          <w:rFonts w:ascii="Arial" w:hAnsi="Arial" w:cs="Arial"/>
        </w:rPr>
        <w:t>Vymístění</w:t>
      </w:r>
      <w:r w:rsidR="00F60AE6" w:rsidRPr="00923FBD">
        <w:rPr>
          <w:rFonts w:ascii="Arial" w:hAnsi="Arial" w:cs="Arial"/>
        </w:rPr>
        <w:t xml:space="preserve"> </w:t>
      </w:r>
      <w:r w:rsidR="008B709B" w:rsidRPr="00923FBD">
        <w:rPr>
          <w:rFonts w:ascii="Arial" w:hAnsi="Arial" w:cs="Arial"/>
        </w:rPr>
        <w:t>splavenin</w:t>
      </w:r>
      <w:r w:rsidR="00F60AE6" w:rsidRPr="00923FBD">
        <w:rPr>
          <w:rFonts w:ascii="Arial" w:hAnsi="Arial" w:cs="Arial"/>
        </w:rPr>
        <w:t xml:space="preserve"> </w:t>
      </w:r>
      <w:r w:rsidRPr="00923FBD">
        <w:rPr>
          <w:rFonts w:ascii="Arial" w:hAnsi="Arial" w:cs="Arial"/>
        </w:rPr>
        <w:t>z</w:t>
      </w:r>
      <w:r w:rsidR="00934DD0">
        <w:rPr>
          <w:rFonts w:ascii="Arial" w:hAnsi="Arial" w:cs="Arial"/>
        </w:rPr>
        <w:t> </w:t>
      </w:r>
      <w:r w:rsidRPr="00923FBD">
        <w:rPr>
          <w:rFonts w:ascii="Arial" w:hAnsi="Arial" w:cs="Arial"/>
        </w:rPr>
        <w:t>če</w:t>
      </w:r>
      <w:r w:rsidR="008D2C97" w:rsidRPr="00923FBD">
        <w:rPr>
          <w:rFonts w:ascii="Arial" w:hAnsi="Arial" w:cs="Arial"/>
        </w:rPr>
        <w:t>s</w:t>
      </w:r>
      <w:r w:rsidR="00AE1B74">
        <w:rPr>
          <w:rFonts w:ascii="Arial" w:hAnsi="Arial" w:cs="Arial"/>
        </w:rPr>
        <w:t>lí</w:t>
      </w:r>
      <w:r w:rsidR="00934DD0">
        <w:rPr>
          <w:rFonts w:ascii="Arial" w:hAnsi="Arial" w:cs="Arial"/>
        </w:rPr>
        <w:t xml:space="preserve"> a z česlí nad uzávěrem</w:t>
      </w:r>
    </w:p>
    <w:p w14:paraId="7076C170" w14:textId="6B112890" w:rsidR="00F60AE6" w:rsidRDefault="008464BC" w:rsidP="006B5310">
      <w:pPr>
        <w:pStyle w:val="Odstavecseseznamem"/>
        <w:numPr>
          <w:ilvl w:val="0"/>
          <w:numId w:val="11"/>
        </w:numPr>
        <w:spacing w:before="0" w:after="160" w:line="256" w:lineRule="auto"/>
        <w:jc w:val="both"/>
        <w:rPr>
          <w:rFonts w:ascii="Arial" w:hAnsi="Arial" w:cs="Arial"/>
        </w:rPr>
      </w:pPr>
      <w:r w:rsidRPr="00923FBD">
        <w:rPr>
          <w:rFonts w:ascii="Arial" w:hAnsi="Arial" w:cs="Arial"/>
        </w:rPr>
        <w:t>V</w:t>
      </w:r>
      <w:r w:rsidR="00C1502A" w:rsidRPr="00923FBD">
        <w:rPr>
          <w:rFonts w:ascii="Arial" w:hAnsi="Arial" w:cs="Arial"/>
        </w:rPr>
        <w:t>yzvednutí větví a dřevní hmoty s přemístěním na určené místo.</w:t>
      </w:r>
    </w:p>
    <w:p w14:paraId="0C4E189F" w14:textId="01CCFC07" w:rsidR="00341FE6" w:rsidRPr="00923FBD" w:rsidRDefault="00341FE6" w:rsidP="006B5310">
      <w:pPr>
        <w:pStyle w:val="Odstavecseseznamem"/>
        <w:numPr>
          <w:ilvl w:val="0"/>
          <w:numId w:val="11"/>
        </w:numPr>
        <w:spacing w:before="0" w:after="160" w:line="25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Vyčištění vodících drážek</w:t>
      </w:r>
    </w:p>
    <w:p w14:paraId="4BFAA686" w14:textId="05DB88A7" w:rsidR="004C65D7" w:rsidRPr="00923FBD" w:rsidRDefault="00AE1B74" w:rsidP="006B5310">
      <w:pPr>
        <w:pStyle w:val="Odstavecseseznamem"/>
        <w:numPr>
          <w:ilvl w:val="0"/>
          <w:numId w:val="11"/>
        </w:numPr>
        <w:spacing w:before="0" w:after="160" w:line="25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Prohlídka česlí.</w:t>
      </w:r>
    </w:p>
    <w:p w14:paraId="671155BF" w14:textId="1F13701B" w:rsidR="008F0462" w:rsidRDefault="008F0462" w:rsidP="006B5310">
      <w:pPr>
        <w:pStyle w:val="Odstavecseseznamem"/>
        <w:spacing w:before="0" w:after="160" w:line="256" w:lineRule="auto"/>
        <w:jc w:val="both"/>
        <w:rPr>
          <w:rFonts w:ascii="Arial" w:hAnsi="Arial" w:cs="Arial"/>
          <w:highlight w:val="yellow"/>
        </w:rPr>
      </w:pPr>
    </w:p>
    <w:p w14:paraId="47C08EFB" w14:textId="59DECD02" w:rsidR="008F0462" w:rsidRDefault="002F59B3" w:rsidP="006B5310">
      <w:pPr>
        <w:spacing w:before="0" w:after="160" w:line="25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Předpokládaný</w:t>
      </w:r>
      <w:r w:rsidR="008F0462" w:rsidRPr="008F0462">
        <w:rPr>
          <w:rFonts w:ascii="Arial" w:hAnsi="Arial" w:cs="Arial"/>
        </w:rPr>
        <w:t xml:space="preserve"> popis opravných prací:</w:t>
      </w:r>
    </w:p>
    <w:p w14:paraId="1AD8A221" w14:textId="77777777" w:rsidR="002D272D" w:rsidRDefault="00242969" w:rsidP="006B5310">
      <w:pPr>
        <w:spacing w:before="0" w:after="160" w:line="256" w:lineRule="auto"/>
        <w:jc w:val="both"/>
        <w:rPr>
          <w:rFonts w:ascii="Arial" w:hAnsi="Arial" w:cs="Arial"/>
        </w:rPr>
      </w:pPr>
      <w:r w:rsidRPr="00242969">
        <w:rPr>
          <w:rFonts w:ascii="Arial" w:hAnsi="Arial" w:cs="Arial"/>
        </w:rPr>
        <w:t>Práce budou realizovány s využitím potápěčů. Stanoviště potápěčů bude zřízeno na pontonu, kde bude umístěn kontejner s dekompresní komorou a jeřáb</w:t>
      </w:r>
      <w:r>
        <w:rPr>
          <w:rFonts w:ascii="Arial" w:hAnsi="Arial" w:cs="Arial"/>
        </w:rPr>
        <w:t xml:space="preserve">ek OVJ s hydraulickým drapákem. </w:t>
      </w:r>
      <w:r w:rsidRPr="00242969">
        <w:rPr>
          <w:rFonts w:ascii="Arial" w:hAnsi="Arial" w:cs="Arial"/>
        </w:rPr>
        <w:t>Druhý ponton bude sloužit k přeprav</w:t>
      </w:r>
      <w:r w:rsidR="00E56D4D">
        <w:rPr>
          <w:rFonts w:ascii="Arial" w:hAnsi="Arial" w:cs="Arial"/>
        </w:rPr>
        <w:t>ě vytěženého materiálu</w:t>
      </w:r>
      <w:r w:rsidRPr="00242969">
        <w:rPr>
          <w:rFonts w:ascii="Arial" w:hAnsi="Arial" w:cs="Arial"/>
        </w:rPr>
        <w:t>. K manipulaci s pontony a přepravě pracovníků po vodním dí</w:t>
      </w:r>
      <w:r>
        <w:rPr>
          <w:rFonts w:ascii="Arial" w:hAnsi="Arial" w:cs="Arial"/>
        </w:rPr>
        <w:t>le bude využíván motorový člun.</w:t>
      </w:r>
      <w:r w:rsidR="002D272D">
        <w:rPr>
          <w:rFonts w:ascii="Arial" w:hAnsi="Arial" w:cs="Arial"/>
        </w:rPr>
        <w:t xml:space="preserve"> </w:t>
      </w:r>
      <w:r w:rsidRPr="00242969">
        <w:rPr>
          <w:rFonts w:ascii="Arial" w:hAnsi="Arial" w:cs="Arial"/>
        </w:rPr>
        <w:t>Pontonové soulodí bude vždy vyváz</w:t>
      </w:r>
      <w:r>
        <w:rPr>
          <w:rFonts w:ascii="Arial" w:hAnsi="Arial" w:cs="Arial"/>
        </w:rPr>
        <w:t>áno nad místem provádění prací.</w:t>
      </w:r>
      <w:r w:rsidR="002D272D">
        <w:rPr>
          <w:rFonts w:ascii="Arial" w:hAnsi="Arial" w:cs="Arial"/>
        </w:rPr>
        <w:t xml:space="preserve"> </w:t>
      </w:r>
    </w:p>
    <w:p w14:paraId="6607DF6E" w14:textId="08BD1AE5" w:rsidR="00C06C07" w:rsidRPr="008F0462" w:rsidRDefault="007E1DA7" w:rsidP="006B5310">
      <w:pPr>
        <w:spacing w:before="0" w:after="160" w:line="256" w:lineRule="auto"/>
        <w:jc w:val="both"/>
        <w:rPr>
          <w:rFonts w:ascii="Arial" w:hAnsi="Arial" w:cs="Arial"/>
        </w:rPr>
      </w:pPr>
      <w:r w:rsidRPr="007E1DA7">
        <w:rPr>
          <w:rFonts w:ascii="Arial" w:hAnsi="Arial" w:cs="Arial"/>
        </w:rPr>
        <w:t>Naplaveniny budou vytěženy pomocí hydraulického drapáku</w:t>
      </w:r>
      <w:r w:rsidR="002269A3">
        <w:rPr>
          <w:rFonts w:ascii="Arial" w:hAnsi="Arial" w:cs="Arial"/>
        </w:rPr>
        <w:t xml:space="preserve"> zavěšeného na jeřábku a </w:t>
      </w:r>
      <w:r w:rsidRPr="007E1DA7">
        <w:rPr>
          <w:rFonts w:ascii="Arial" w:hAnsi="Arial" w:cs="Arial"/>
        </w:rPr>
        <w:t>ukládán</w:t>
      </w:r>
      <w:r w:rsidR="002269A3">
        <w:rPr>
          <w:rFonts w:ascii="Arial" w:hAnsi="Arial" w:cs="Arial"/>
        </w:rPr>
        <w:t>y</w:t>
      </w:r>
      <w:r w:rsidRPr="007E1DA7">
        <w:rPr>
          <w:rFonts w:ascii="Arial" w:hAnsi="Arial" w:cs="Arial"/>
        </w:rPr>
        <w:t xml:space="preserve"> na dru</w:t>
      </w:r>
      <w:r w:rsidR="00A948C9">
        <w:rPr>
          <w:rFonts w:ascii="Arial" w:hAnsi="Arial" w:cs="Arial"/>
        </w:rPr>
        <w:t>hý ponton. Po jeho naplnění budou naplaveniny</w:t>
      </w:r>
      <w:r w:rsidR="007D419F">
        <w:rPr>
          <w:rFonts w:ascii="Arial" w:hAnsi="Arial" w:cs="Arial"/>
        </w:rPr>
        <w:t xml:space="preserve"> převezen</w:t>
      </w:r>
      <w:r w:rsidR="00A948C9">
        <w:rPr>
          <w:rFonts w:ascii="Arial" w:hAnsi="Arial" w:cs="Arial"/>
        </w:rPr>
        <w:t>y</w:t>
      </w:r>
      <w:bookmarkStart w:id="0" w:name="_GoBack"/>
      <w:bookmarkEnd w:id="0"/>
      <w:r w:rsidR="007D419F">
        <w:rPr>
          <w:rFonts w:ascii="Arial" w:hAnsi="Arial" w:cs="Arial"/>
        </w:rPr>
        <w:t xml:space="preserve"> na úložiště cca 400 m</w:t>
      </w:r>
      <w:r>
        <w:rPr>
          <w:rFonts w:ascii="Arial" w:hAnsi="Arial" w:cs="Arial"/>
        </w:rPr>
        <w:t xml:space="preserve">. </w:t>
      </w:r>
      <w:r w:rsidRPr="007E1DA7">
        <w:rPr>
          <w:rFonts w:ascii="Arial" w:hAnsi="Arial" w:cs="Arial"/>
        </w:rPr>
        <w:t>Vytěžené naplaveniny se budou převážně skládat z</w:t>
      </w:r>
      <w:r>
        <w:rPr>
          <w:rFonts w:ascii="Arial" w:hAnsi="Arial" w:cs="Arial"/>
        </w:rPr>
        <w:t xml:space="preserve"> bahna a dřevní hmoty</w:t>
      </w:r>
      <w:r w:rsidRPr="007E1DA7">
        <w:rPr>
          <w:rFonts w:ascii="Arial" w:hAnsi="Arial" w:cs="Arial"/>
        </w:rPr>
        <w:t xml:space="preserve">. Stav naplavenin bude před i po </w:t>
      </w:r>
      <w:r>
        <w:rPr>
          <w:rFonts w:ascii="Arial" w:hAnsi="Arial" w:cs="Arial"/>
        </w:rPr>
        <w:t>čištění zkontrolován potápěčem.</w:t>
      </w:r>
      <w:r w:rsidR="00D01FCB">
        <w:rPr>
          <w:rFonts w:ascii="Arial" w:hAnsi="Arial" w:cs="Arial"/>
        </w:rPr>
        <w:t xml:space="preserve"> </w:t>
      </w:r>
      <w:r w:rsidRPr="007E1DA7">
        <w:rPr>
          <w:rFonts w:ascii="Arial" w:hAnsi="Arial" w:cs="Arial"/>
        </w:rPr>
        <w:t>Předpokládaná celková</w:t>
      </w:r>
      <w:r>
        <w:rPr>
          <w:rFonts w:ascii="Arial" w:hAnsi="Arial" w:cs="Arial"/>
        </w:rPr>
        <w:t xml:space="preserve"> vytěžená kubatura bude činit 84</w:t>
      </w:r>
      <w:r w:rsidRPr="007E1DA7">
        <w:rPr>
          <w:rFonts w:ascii="Arial" w:hAnsi="Arial" w:cs="Arial"/>
        </w:rPr>
        <w:t xml:space="preserve"> m³.</w:t>
      </w:r>
    </w:p>
    <w:p w14:paraId="2FF0DB06" w14:textId="49EDF171" w:rsidR="0089791D" w:rsidRPr="00807E48" w:rsidRDefault="0089791D" w:rsidP="006B5310">
      <w:pPr>
        <w:jc w:val="both"/>
        <w:rPr>
          <w:rFonts w:ascii="Arial" w:hAnsi="Arial" w:cs="Arial"/>
        </w:rPr>
      </w:pPr>
      <w:r w:rsidRPr="00807E48">
        <w:rPr>
          <w:rFonts w:ascii="Arial" w:hAnsi="Arial" w:cs="Arial"/>
        </w:rPr>
        <w:t xml:space="preserve">Práce budou prováděny v souladu s plánem BOZP, který bude splňovat požadavky NV č. 591/2006 Sb. </w:t>
      </w:r>
    </w:p>
    <w:p w14:paraId="48546B65" w14:textId="4F598B61" w:rsidR="0089791D" w:rsidRPr="00807E48" w:rsidRDefault="0089791D" w:rsidP="006B5310">
      <w:pPr>
        <w:jc w:val="both"/>
        <w:rPr>
          <w:rFonts w:ascii="Arial" w:hAnsi="Arial" w:cs="Arial"/>
        </w:rPr>
      </w:pPr>
      <w:r w:rsidRPr="00807E48">
        <w:rPr>
          <w:rFonts w:ascii="Arial" w:hAnsi="Arial" w:cs="Arial"/>
        </w:rPr>
        <w:t>Zpracování plánu BOZP zajistí zhotovitel.</w:t>
      </w:r>
    </w:p>
    <w:p w14:paraId="7E3E1D24" w14:textId="572309ED" w:rsidR="0089791D" w:rsidRPr="00B954F8" w:rsidRDefault="0089791D" w:rsidP="006B5310">
      <w:pPr>
        <w:spacing w:before="0" w:after="160" w:line="256" w:lineRule="auto"/>
        <w:jc w:val="both"/>
        <w:rPr>
          <w:rFonts w:ascii="Arial" w:hAnsi="Arial" w:cs="Arial"/>
          <w:highlight w:val="yellow"/>
        </w:rPr>
      </w:pPr>
    </w:p>
    <w:p w14:paraId="073C3389" w14:textId="77777777" w:rsidR="00EE1159" w:rsidRPr="006925C6" w:rsidRDefault="00EE1159" w:rsidP="006B5310">
      <w:pPr>
        <w:tabs>
          <w:tab w:val="left" w:pos="2127"/>
        </w:tabs>
        <w:jc w:val="both"/>
        <w:rPr>
          <w:rFonts w:ascii="Arial" w:hAnsi="Arial" w:cs="Arial"/>
          <w:b/>
        </w:rPr>
      </w:pPr>
      <w:r w:rsidRPr="00BB7FAA">
        <w:rPr>
          <w:rFonts w:ascii="Arial" w:hAnsi="Arial" w:cs="Arial"/>
          <w:b/>
        </w:rPr>
        <w:t>b)3. Popis</w:t>
      </w:r>
      <w:r w:rsidRPr="006925C6">
        <w:rPr>
          <w:rFonts w:ascii="Arial" w:hAnsi="Arial" w:cs="Arial"/>
          <w:b/>
        </w:rPr>
        <w:t xml:space="preserve"> vzájemného vztahu předmětu veřejné zakázky a potřeb zadavatele</w:t>
      </w:r>
    </w:p>
    <w:p w14:paraId="2B91D13C" w14:textId="60CA1459" w:rsidR="00CD3B63" w:rsidRPr="006925C6" w:rsidRDefault="00B20179" w:rsidP="006B5310">
      <w:pPr>
        <w:pStyle w:val="Odstavecseseznamem1"/>
        <w:ind w:left="0"/>
        <w:jc w:val="both"/>
        <w:rPr>
          <w:rFonts w:ascii="Arial" w:hAnsi="Arial" w:cs="Arial"/>
          <w:b/>
        </w:rPr>
      </w:pPr>
      <w:r w:rsidRPr="006925C6">
        <w:rPr>
          <w:rFonts w:ascii="Arial" w:hAnsi="Arial" w:cs="Arial"/>
        </w:rPr>
        <w:t xml:space="preserve">Provedením navržených opravných prací bude </w:t>
      </w:r>
      <w:r w:rsidR="00B81758">
        <w:rPr>
          <w:rFonts w:ascii="Arial" w:hAnsi="Arial" w:cs="Arial"/>
        </w:rPr>
        <w:t>o</w:t>
      </w:r>
      <w:r w:rsidR="00B81758" w:rsidRPr="00B81758">
        <w:rPr>
          <w:rFonts w:ascii="Arial" w:hAnsi="Arial" w:cs="Arial"/>
        </w:rPr>
        <w:t>bnovena kapacita spodní výpustě</w:t>
      </w:r>
      <w:r w:rsidRPr="006925C6">
        <w:rPr>
          <w:rFonts w:ascii="Arial" w:hAnsi="Arial" w:cs="Arial"/>
        </w:rPr>
        <w:t xml:space="preserve">. </w:t>
      </w:r>
    </w:p>
    <w:p w14:paraId="1414A2B2" w14:textId="77777777" w:rsidR="00EE1159" w:rsidRPr="006925C6" w:rsidRDefault="00EE1159" w:rsidP="006B5310">
      <w:pPr>
        <w:tabs>
          <w:tab w:val="left" w:pos="2127"/>
        </w:tabs>
        <w:jc w:val="both"/>
        <w:rPr>
          <w:rFonts w:ascii="Arial" w:hAnsi="Arial" w:cs="Arial"/>
          <w:b/>
        </w:rPr>
      </w:pPr>
    </w:p>
    <w:p w14:paraId="21D34F4B" w14:textId="5CAB2BE1" w:rsidR="00AB20AA" w:rsidRPr="006925C6" w:rsidRDefault="00EE1159" w:rsidP="006B5310">
      <w:pPr>
        <w:tabs>
          <w:tab w:val="left" w:pos="2127"/>
        </w:tabs>
        <w:spacing w:after="60"/>
        <w:jc w:val="both"/>
        <w:rPr>
          <w:rFonts w:ascii="Arial" w:hAnsi="Arial" w:cs="Arial"/>
          <w:b/>
        </w:rPr>
      </w:pPr>
      <w:r w:rsidRPr="006925C6">
        <w:rPr>
          <w:rFonts w:ascii="Arial" w:hAnsi="Arial" w:cs="Arial"/>
          <w:b/>
        </w:rPr>
        <w:t xml:space="preserve">b)4. Rizika </w:t>
      </w:r>
      <w:proofErr w:type="spellStart"/>
      <w:r w:rsidRPr="006925C6">
        <w:rPr>
          <w:rFonts w:ascii="Arial" w:hAnsi="Arial" w:cs="Arial"/>
          <w:b/>
        </w:rPr>
        <w:t>nerealizace</w:t>
      </w:r>
      <w:proofErr w:type="spellEnd"/>
      <w:r w:rsidRPr="006925C6">
        <w:rPr>
          <w:rFonts w:ascii="Arial" w:hAnsi="Arial" w:cs="Arial"/>
          <w:b/>
        </w:rPr>
        <w:t xml:space="preserve"> veřejné zakázky, snížení kvality plnění, vynaložení dalších finančních nákladů.</w:t>
      </w:r>
    </w:p>
    <w:p w14:paraId="4295A632" w14:textId="1E253CCD" w:rsidR="00564675" w:rsidRPr="006925C6" w:rsidRDefault="00564675" w:rsidP="006B5310">
      <w:pPr>
        <w:tabs>
          <w:tab w:val="left" w:pos="2127"/>
        </w:tabs>
        <w:spacing w:before="0"/>
        <w:jc w:val="both"/>
        <w:rPr>
          <w:rFonts w:ascii="Arial" w:hAnsi="Arial" w:cs="Arial"/>
        </w:rPr>
      </w:pPr>
      <w:r w:rsidRPr="006925C6">
        <w:rPr>
          <w:rFonts w:ascii="Arial" w:hAnsi="Arial" w:cs="Arial"/>
        </w:rPr>
        <w:t xml:space="preserve">Při </w:t>
      </w:r>
      <w:proofErr w:type="spellStart"/>
      <w:r w:rsidRPr="006925C6">
        <w:rPr>
          <w:rFonts w:ascii="Arial" w:hAnsi="Arial" w:cs="Arial"/>
        </w:rPr>
        <w:t>nereal</w:t>
      </w:r>
      <w:r w:rsidR="00FF1345" w:rsidRPr="006925C6">
        <w:rPr>
          <w:rFonts w:ascii="Arial" w:hAnsi="Arial" w:cs="Arial"/>
        </w:rPr>
        <w:t>izaci</w:t>
      </w:r>
      <w:proofErr w:type="spellEnd"/>
      <w:r w:rsidR="00FF1345" w:rsidRPr="006925C6">
        <w:rPr>
          <w:rFonts w:ascii="Arial" w:hAnsi="Arial" w:cs="Arial"/>
        </w:rPr>
        <w:t xml:space="preserve"> by</w:t>
      </w:r>
      <w:r w:rsidR="00131F72" w:rsidRPr="006925C6">
        <w:rPr>
          <w:rFonts w:ascii="Arial" w:hAnsi="Arial" w:cs="Arial"/>
        </w:rPr>
        <w:t xml:space="preserve"> m</w:t>
      </w:r>
      <w:r w:rsidR="00122D5F">
        <w:rPr>
          <w:rFonts w:ascii="Arial" w:hAnsi="Arial" w:cs="Arial"/>
        </w:rPr>
        <w:t>ohlo dojít k deformaci česlového</w:t>
      </w:r>
      <w:r w:rsidR="00131F72" w:rsidRPr="006925C6">
        <w:rPr>
          <w:rFonts w:ascii="Arial" w:hAnsi="Arial" w:cs="Arial"/>
        </w:rPr>
        <w:t xml:space="preserve"> ko</w:t>
      </w:r>
      <w:r w:rsidR="00122D5F">
        <w:rPr>
          <w:rFonts w:ascii="Arial" w:hAnsi="Arial" w:cs="Arial"/>
        </w:rPr>
        <w:t>še</w:t>
      </w:r>
      <w:r w:rsidR="00FF1345" w:rsidRPr="006925C6">
        <w:rPr>
          <w:rFonts w:ascii="Arial" w:hAnsi="Arial" w:cs="Arial"/>
        </w:rPr>
        <w:t xml:space="preserve"> a tím ohrožení </w:t>
      </w:r>
      <w:r w:rsidRPr="006925C6">
        <w:rPr>
          <w:rFonts w:ascii="Arial" w:hAnsi="Arial" w:cs="Arial"/>
        </w:rPr>
        <w:t>uzá</w:t>
      </w:r>
      <w:r w:rsidR="00122D5F">
        <w:rPr>
          <w:rFonts w:ascii="Arial" w:hAnsi="Arial" w:cs="Arial"/>
        </w:rPr>
        <w:t>věru</w:t>
      </w:r>
      <w:r w:rsidRPr="006925C6">
        <w:rPr>
          <w:rFonts w:ascii="Arial" w:hAnsi="Arial" w:cs="Arial"/>
        </w:rPr>
        <w:t>.</w:t>
      </w:r>
      <w:r w:rsidR="00FF1345" w:rsidRPr="006925C6">
        <w:rPr>
          <w:rFonts w:ascii="Arial" w:hAnsi="Arial" w:cs="Arial"/>
        </w:rPr>
        <w:t xml:space="preserve"> </w:t>
      </w:r>
    </w:p>
    <w:p w14:paraId="02159D9D" w14:textId="77777777" w:rsidR="00F002DA" w:rsidRPr="006925C6" w:rsidRDefault="00F002DA" w:rsidP="006B5310">
      <w:pPr>
        <w:tabs>
          <w:tab w:val="left" w:pos="2127"/>
        </w:tabs>
        <w:jc w:val="both"/>
        <w:rPr>
          <w:rFonts w:ascii="Arial" w:hAnsi="Arial" w:cs="Arial"/>
        </w:rPr>
      </w:pPr>
    </w:p>
    <w:p w14:paraId="124C5486" w14:textId="77777777" w:rsidR="00EE1159" w:rsidRPr="006925C6" w:rsidRDefault="00EE1159" w:rsidP="006B5310">
      <w:pPr>
        <w:tabs>
          <w:tab w:val="left" w:pos="2127"/>
        </w:tabs>
        <w:jc w:val="both"/>
        <w:rPr>
          <w:rFonts w:ascii="Arial" w:hAnsi="Arial" w:cs="Arial"/>
          <w:b/>
        </w:rPr>
      </w:pPr>
      <w:r w:rsidRPr="006925C6">
        <w:rPr>
          <w:rFonts w:ascii="Arial" w:hAnsi="Arial" w:cs="Arial"/>
          <w:b/>
        </w:rPr>
        <w:t>b)5. Popis variant naplnění potřeb a zdůvodnění zvolené alternativy veřejné zakázky</w:t>
      </w:r>
    </w:p>
    <w:p w14:paraId="15534CE9" w14:textId="77777777" w:rsidR="00CF6BFC" w:rsidRPr="006925C6" w:rsidRDefault="00564675" w:rsidP="006B5310">
      <w:pPr>
        <w:jc w:val="both"/>
        <w:rPr>
          <w:rFonts w:ascii="Arial" w:hAnsi="Arial" w:cs="Arial"/>
        </w:rPr>
      </w:pPr>
      <w:r w:rsidRPr="006925C6">
        <w:rPr>
          <w:rFonts w:ascii="Arial" w:hAnsi="Arial" w:cs="Arial"/>
        </w:rPr>
        <w:t>Bez alternativ.</w:t>
      </w:r>
      <w:r w:rsidR="00F02C26" w:rsidRPr="006925C6">
        <w:rPr>
          <w:rFonts w:ascii="Arial" w:hAnsi="Arial" w:cs="Arial"/>
        </w:rPr>
        <w:t xml:space="preserve"> Realizace zakázky vlastními kapacitami zadavatele není vzhledem k rozsahu a </w:t>
      </w:r>
      <w:r w:rsidRPr="006925C6">
        <w:rPr>
          <w:rFonts w:ascii="Arial" w:hAnsi="Arial" w:cs="Arial"/>
        </w:rPr>
        <w:t xml:space="preserve">především </w:t>
      </w:r>
      <w:r w:rsidR="00F02C26" w:rsidRPr="006925C6">
        <w:rPr>
          <w:rFonts w:ascii="Arial" w:hAnsi="Arial" w:cs="Arial"/>
        </w:rPr>
        <w:t>charakteru prací možná.</w:t>
      </w:r>
    </w:p>
    <w:p w14:paraId="1EC802FE" w14:textId="19113CE9" w:rsidR="00B16610" w:rsidRPr="006925C6" w:rsidRDefault="00B16610" w:rsidP="006B5310">
      <w:pPr>
        <w:jc w:val="both"/>
        <w:rPr>
          <w:rFonts w:ascii="Arial" w:hAnsi="Arial" w:cs="Arial"/>
          <w:b/>
        </w:rPr>
      </w:pPr>
    </w:p>
    <w:p w14:paraId="2A07F3BB" w14:textId="64057DC1" w:rsidR="0079191B" w:rsidRPr="006925C6" w:rsidRDefault="00EE1159" w:rsidP="006B5310">
      <w:pPr>
        <w:jc w:val="both"/>
        <w:rPr>
          <w:rFonts w:ascii="Arial" w:hAnsi="Arial" w:cs="Arial"/>
          <w:b/>
        </w:rPr>
      </w:pPr>
      <w:r w:rsidRPr="006925C6">
        <w:rPr>
          <w:rFonts w:ascii="Arial" w:hAnsi="Arial" w:cs="Arial"/>
          <w:b/>
        </w:rPr>
        <w:t>b)6. Předpokládaný termín splnění veřejné zakázky</w:t>
      </w:r>
    </w:p>
    <w:p w14:paraId="683F95BF" w14:textId="1ED27679" w:rsidR="00C96354" w:rsidRPr="009109CA" w:rsidRDefault="00961606" w:rsidP="006B5310">
      <w:pPr>
        <w:jc w:val="both"/>
        <w:rPr>
          <w:rFonts w:ascii="Arial" w:hAnsi="Arial" w:cs="Arial"/>
        </w:rPr>
      </w:pPr>
      <w:r w:rsidRPr="006925C6">
        <w:rPr>
          <w:rFonts w:ascii="Arial" w:hAnsi="Arial" w:cs="Arial"/>
        </w:rPr>
        <w:t>Realizace</w:t>
      </w:r>
      <w:r w:rsidRPr="006925C6">
        <w:rPr>
          <w:rFonts w:ascii="Arial" w:hAnsi="Arial" w:cs="Arial"/>
        </w:rPr>
        <w:tab/>
      </w:r>
      <w:r w:rsidRPr="006925C6">
        <w:rPr>
          <w:rFonts w:ascii="Arial" w:hAnsi="Arial" w:cs="Arial"/>
        </w:rPr>
        <w:tab/>
      </w:r>
      <w:r w:rsidRPr="006925C6">
        <w:rPr>
          <w:rFonts w:ascii="Arial" w:hAnsi="Arial" w:cs="Arial"/>
        </w:rPr>
        <w:tab/>
      </w:r>
      <w:r w:rsidR="003F4A54" w:rsidRPr="006925C6">
        <w:rPr>
          <w:rFonts w:ascii="Arial" w:hAnsi="Arial" w:cs="Arial"/>
        </w:rPr>
        <w:t>2025</w:t>
      </w:r>
    </w:p>
    <w:p w14:paraId="797A9940" w14:textId="5952461C" w:rsidR="00EE1159" w:rsidRPr="00FE1D85" w:rsidRDefault="00EE1159" w:rsidP="006B5310">
      <w:pPr>
        <w:jc w:val="both"/>
        <w:rPr>
          <w:rFonts w:ascii="Arial" w:hAnsi="Arial" w:cs="Arial"/>
          <w:b/>
        </w:rPr>
      </w:pPr>
      <w:r w:rsidRPr="00FE1D85">
        <w:rPr>
          <w:rFonts w:ascii="Arial" w:hAnsi="Arial" w:cs="Arial"/>
          <w:b/>
        </w:rPr>
        <w:t>b)7. Výsledek hodnocení VH majetku dle OS 14/2018 v platném znění</w:t>
      </w:r>
    </w:p>
    <w:p w14:paraId="6F561FDD" w14:textId="77777777" w:rsidR="00CD3B63" w:rsidRPr="00FE1D85" w:rsidRDefault="00532AA0" w:rsidP="006B5310">
      <w:pPr>
        <w:pStyle w:val="Odstavecseseznamem1"/>
        <w:ind w:left="0"/>
        <w:jc w:val="both"/>
        <w:rPr>
          <w:rFonts w:ascii="Arial" w:hAnsi="Arial" w:cs="Arial"/>
          <w:color w:val="000000" w:themeColor="text1"/>
        </w:rPr>
      </w:pPr>
      <w:r w:rsidRPr="00FE1D85">
        <w:rPr>
          <w:rFonts w:ascii="Arial" w:hAnsi="Arial" w:cs="Arial"/>
          <w:color w:val="000000" w:themeColor="text1"/>
        </w:rPr>
        <w:t>Výsledek hodnocení VH majetku dle OS 14/2018 v platném znění se provádí vždy v rámci přípravy vlastního záměru, veškerých stavebních akcí oprav nebo rekonstrukcí liniového majetku (úpravy toků). Proto se v tomto případě neprovádí.</w:t>
      </w:r>
    </w:p>
    <w:p w14:paraId="5611459D" w14:textId="77777777" w:rsidR="00EE1159" w:rsidRPr="00FE1D85" w:rsidRDefault="00EE1159" w:rsidP="006B5310">
      <w:pPr>
        <w:jc w:val="both"/>
        <w:rPr>
          <w:rFonts w:ascii="Arial" w:hAnsi="Arial" w:cs="Arial"/>
        </w:rPr>
      </w:pPr>
    </w:p>
    <w:p w14:paraId="6FA87A43" w14:textId="77777777" w:rsidR="00EE1159" w:rsidRPr="00FE1D85" w:rsidRDefault="00EE1159" w:rsidP="006B5310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FE1D85">
        <w:rPr>
          <w:b/>
          <w:color w:val="auto"/>
          <w:sz w:val="20"/>
          <w:lang w:val="cs-CZ"/>
        </w:rPr>
        <w:t>K</w:t>
      </w:r>
      <w:proofErr w:type="spellStart"/>
      <w:r w:rsidRPr="00FE1D85">
        <w:rPr>
          <w:b/>
          <w:color w:val="auto"/>
          <w:sz w:val="20"/>
        </w:rPr>
        <w:t>valifikovaný</w:t>
      </w:r>
      <w:proofErr w:type="spellEnd"/>
      <w:r w:rsidRPr="00FE1D85">
        <w:rPr>
          <w:b/>
          <w:color w:val="auto"/>
          <w:sz w:val="20"/>
        </w:rPr>
        <w:t xml:space="preserve"> propočet nákladů na realizaci </w:t>
      </w:r>
      <w:r w:rsidR="00E474FA" w:rsidRPr="00FE1D85">
        <w:rPr>
          <w:b/>
          <w:color w:val="auto"/>
          <w:sz w:val="20"/>
          <w:lang w:val="cs-CZ"/>
        </w:rPr>
        <w:t>opravy</w:t>
      </w:r>
      <w:r w:rsidRPr="00FE1D85">
        <w:rPr>
          <w:b/>
          <w:color w:val="auto"/>
          <w:sz w:val="20"/>
        </w:rPr>
        <w:t xml:space="preserve"> s uvedením způsobu stanovení těchto nákladů</w:t>
      </w:r>
      <w:r w:rsidRPr="00FE1D85">
        <w:rPr>
          <w:b/>
          <w:color w:val="auto"/>
          <w:sz w:val="20"/>
          <w:lang w:val="cs-CZ"/>
        </w:rPr>
        <w:t>, v relevantních případech vč. odhadu návratnosti</w:t>
      </w:r>
      <w:r w:rsidR="00E474FA" w:rsidRPr="00FE1D85">
        <w:rPr>
          <w:b/>
          <w:color w:val="auto"/>
          <w:sz w:val="20"/>
          <w:lang w:val="cs-CZ"/>
        </w:rPr>
        <w:t>.</w:t>
      </w:r>
    </w:p>
    <w:p w14:paraId="068BEE7D" w14:textId="3CC4B061" w:rsidR="00826E9C" w:rsidRPr="00230F28" w:rsidRDefault="00355A03" w:rsidP="00155DD7">
      <w:pPr>
        <w:jc w:val="both"/>
        <w:rPr>
          <w:rFonts w:ascii="Arial" w:hAnsi="Arial" w:cs="Arial"/>
        </w:rPr>
      </w:pPr>
      <w:r w:rsidRPr="006679AA">
        <w:rPr>
          <w:rFonts w:ascii="Arial" w:hAnsi="Arial" w:cs="Arial"/>
        </w:rPr>
        <w:t xml:space="preserve">Předpokládaný náklad v době vzniku záměru je </w:t>
      </w:r>
      <w:r w:rsidR="007144A1">
        <w:rPr>
          <w:rFonts w:ascii="Arial" w:hAnsi="Arial" w:cs="Arial"/>
        </w:rPr>
        <w:t>1 769</w:t>
      </w:r>
      <w:r w:rsidR="004D741F" w:rsidRPr="00A005C2">
        <w:rPr>
          <w:rFonts w:ascii="Arial" w:hAnsi="Arial" w:cs="Arial"/>
        </w:rPr>
        <w:t xml:space="preserve"> 000</w:t>
      </w:r>
      <w:r w:rsidRPr="00A005C2">
        <w:rPr>
          <w:rFonts w:ascii="Arial" w:hAnsi="Arial" w:cs="Arial"/>
        </w:rPr>
        <w:t xml:space="preserve">,- Kč (bez DPH). </w:t>
      </w:r>
      <w:r w:rsidRPr="006679AA">
        <w:rPr>
          <w:rFonts w:ascii="Arial" w:hAnsi="Arial" w:cs="Arial"/>
        </w:rPr>
        <w:t>Jedná se odhad, kdy při stanovení ceny prací byly využity jednotkové ceny z realizace obdobných staveb.</w:t>
      </w:r>
    </w:p>
    <w:p w14:paraId="5BA80EF2" w14:textId="77777777" w:rsidR="00355A03" w:rsidRPr="00230F28" w:rsidRDefault="00355A03" w:rsidP="00155DD7">
      <w:pPr>
        <w:jc w:val="both"/>
        <w:rPr>
          <w:rFonts w:ascii="Arial" w:hAnsi="Arial" w:cs="Arial"/>
        </w:rPr>
      </w:pPr>
    </w:p>
    <w:p w14:paraId="4148E45D" w14:textId="77777777" w:rsidR="00EE1159" w:rsidRPr="00230F28" w:rsidRDefault="00EE1159" w:rsidP="00EE1159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230F28">
        <w:rPr>
          <w:b/>
          <w:color w:val="auto"/>
          <w:sz w:val="20"/>
        </w:rPr>
        <w:lastRenderedPageBreak/>
        <w:t>Požadavky na celkové urbanistické a architektonické řešení a požadavky na stavebně technické řešení stavby, na tepelně technické vlastnosti konstrukcí, odolnost a zabezpečení z hlediska požární a civilní ochrany, souhrnné požada</w:t>
      </w:r>
      <w:r w:rsidR="00ED2557" w:rsidRPr="00230F28">
        <w:rPr>
          <w:b/>
          <w:color w:val="auto"/>
          <w:sz w:val="20"/>
        </w:rPr>
        <w:t>vky na plochy a prostory apod.</w:t>
      </w:r>
    </w:p>
    <w:p w14:paraId="246D8B0B" w14:textId="77777777" w:rsidR="00C5795A" w:rsidRPr="00230F28" w:rsidRDefault="00C5795A" w:rsidP="00C5795A">
      <w:pPr>
        <w:jc w:val="both"/>
        <w:rPr>
          <w:rFonts w:ascii="Arial" w:hAnsi="Arial" w:cs="Arial"/>
        </w:rPr>
      </w:pPr>
      <w:r w:rsidRPr="00230F28">
        <w:rPr>
          <w:rFonts w:ascii="Arial" w:hAnsi="Arial" w:cs="Arial"/>
        </w:rPr>
        <w:t>Navržená akce nevyžaduje urbanistické a architektonické řešení a není potřeba posuzov</w:t>
      </w:r>
      <w:r w:rsidR="00E474FA" w:rsidRPr="00230F28">
        <w:rPr>
          <w:rFonts w:ascii="Arial" w:hAnsi="Arial" w:cs="Arial"/>
        </w:rPr>
        <w:t>at tepelně technické vlastnosti</w:t>
      </w:r>
      <w:r w:rsidRPr="00230F28">
        <w:rPr>
          <w:rFonts w:ascii="Arial" w:hAnsi="Arial" w:cs="Arial"/>
        </w:rPr>
        <w:t xml:space="preserve"> konstrukcí ani odolnost a zabezpečení z hlediska požární a civilní ochrany. </w:t>
      </w:r>
    </w:p>
    <w:p w14:paraId="436DDA9D" w14:textId="77777777" w:rsidR="00844753" w:rsidRPr="00230F28" w:rsidRDefault="00844753" w:rsidP="00C5795A">
      <w:pPr>
        <w:jc w:val="both"/>
        <w:rPr>
          <w:rFonts w:ascii="Arial" w:hAnsi="Arial" w:cs="Arial"/>
          <w:i/>
        </w:rPr>
      </w:pPr>
    </w:p>
    <w:p w14:paraId="68689D70" w14:textId="77777777" w:rsidR="00EE1159" w:rsidRPr="00230F28" w:rsidRDefault="00EE1159" w:rsidP="00EE1159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230F28">
        <w:rPr>
          <w:b/>
          <w:color w:val="auto"/>
          <w:sz w:val="20"/>
          <w:lang w:val="cs-CZ"/>
        </w:rPr>
        <w:t>Ú</w:t>
      </w:r>
      <w:r w:rsidRPr="00230F28">
        <w:rPr>
          <w:b/>
          <w:color w:val="auto"/>
          <w:sz w:val="20"/>
        </w:rPr>
        <w:t>zemně technické podmínky pro přípravu území, včetně napojení na rozvodné a komunikační sítě a kanalizaci, rozsah a způsob zabezpečení přeložek sítí, napojení na dopravní infrastrukturu, vliv stavby, provozu nebo výroby na životní prostředí, zábor zemědělského</w:t>
      </w:r>
      <w:r w:rsidR="00ED2557" w:rsidRPr="00230F28">
        <w:rPr>
          <w:b/>
          <w:color w:val="auto"/>
          <w:sz w:val="20"/>
        </w:rPr>
        <w:t xml:space="preserve"> a lesního půdního fondu apod.</w:t>
      </w:r>
    </w:p>
    <w:p w14:paraId="106CBAD1" w14:textId="77777777" w:rsidR="00C5795A" w:rsidRPr="00230F28" w:rsidRDefault="00E474FA" w:rsidP="00EE1159">
      <w:pPr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Akce</w:t>
      </w:r>
      <w:r w:rsidR="00EE1159" w:rsidRPr="00230F28">
        <w:rPr>
          <w:rFonts w:ascii="Arial" w:hAnsi="Arial" w:cs="Arial"/>
          <w:szCs w:val="24"/>
        </w:rPr>
        <w:t xml:space="preserve"> nevyžaduje žád</w:t>
      </w:r>
      <w:r w:rsidR="00C5795A" w:rsidRPr="00230F28">
        <w:rPr>
          <w:rFonts w:ascii="Arial" w:hAnsi="Arial" w:cs="Arial"/>
          <w:szCs w:val="24"/>
        </w:rPr>
        <w:t>né napojení na inženýrské sítě, dodávky budou v případě nutnosti zajištěny z mobilních zdrojů.</w:t>
      </w:r>
    </w:p>
    <w:p w14:paraId="36479155" w14:textId="77777777" w:rsidR="00EE1159" w:rsidRPr="00230F28" w:rsidRDefault="00C5795A" w:rsidP="00EE1159">
      <w:pPr>
        <w:jc w:val="both"/>
        <w:rPr>
          <w:rFonts w:ascii="Arial" w:hAnsi="Arial" w:cs="Arial"/>
          <w:i/>
          <w:szCs w:val="24"/>
        </w:rPr>
      </w:pPr>
      <w:r w:rsidRPr="00230F28">
        <w:rPr>
          <w:rFonts w:ascii="Arial" w:hAnsi="Arial" w:cs="Arial"/>
          <w:szCs w:val="24"/>
        </w:rPr>
        <w:t>Zábor ZPF a LPF se nepředpokládá.</w:t>
      </w:r>
    </w:p>
    <w:p w14:paraId="729F4690" w14:textId="77777777" w:rsidR="00FB0E87" w:rsidRPr="00230F28" w:rsidRDefault="00FB0E87" w:rsidP="00EE1159">
      <w:pPr>
        <w:jc w:val="both"/>
        <w:rPr>
          <w:rFonts w:ascii="Arial" w:hAnsi="Arial" w:cs="Arial"/>
          <w:i/>
          <w:szCs w:val="24"/>
        </w:rPr>
      </w:pPr>
    </w:p>
    <w:p w14:paraId="6362F699" w14:textId="77777777" w:rsidR="00FB0E87" w:rsidRPr="00230F28" w:rsidRDefault="00FB0E87" w:rsidP="00ED2557">
      <w:pPr>
        <w:pStyle w:val="Odstavecseseznamem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rFonts w:ascii="Arial" w:hAnsi="Arial" w:cs="Arial"/>
          <w:b/>
          <w:szCs w:val="24"/>
        </w:rPr>
      </w:pPr>
      <w:r w:rsidRPr="00230F28">
        <w:rPr>
          <w:rFonts w:ascii="Arial" w:hAnsi="Arial" w:cs="Arial"/>
          <w:b/>
          <w:szCs w:val="24"/>
        </w:rPr>
        <w:t>Vliv na životní prostředí</w:t>
      </w:r>
    </w:p>
    <w:p w14:paraId="669B4830" w14:textId="77777777" w:rsidR="00EE1159" w:rsidRPr="00230F28" w:rsidRDefault="00EE1159" w:rsidP="00EE1159">
      <w:pPr>
        <w:autoSpaceDE w:val="0"/>
        <w:autoSpaceDN w:val="0"/>
        <w:adjustRightInd w:val="0"/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Realizace akce nebude mít negativní vliv na životní prostředí při dodržování následujících opatření:</w:t>
      </w:r>
    </w:p>
    <w:p w14:paraId="6E2D35E6" w14:textId="77777777" w:rsidR="00EE1159" w:rsidRPr="00230F28" w:rsidRDefault="00EE1159" w:rsidP="00EE1159">
      <w:pPr>
        <w:numPr>
          <w:ilvl w:val="0"/>
          <w:numId w:val="2"/>
        </w:numPr>
        <w:spacing w:before="120"/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Zhotovitel zajistí ochranu povrchových a podzemních vod před jejich znehodnocením dalšími látkami, které nejsou odpadními vodami (ropné deriváty, chemikálie, tuky, atd.)</w:t>
      </w:r>
    </w:p>
    <w:p w14:paraId="577997F0" w14:textId="77777777" w:rsidR="00EE1159" w:rsidRPr="00230F28" w:rsidRDefault="00EE1159" w:rsidP="00EE1159">
      <w:pPr>
        <w:numPr>
          <w:ilvl w:val="0"/>
          <w:numId w:val="2"/>
        </w:numPr>
        <w:spacing w:before="120"/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 xml:space="preserve">Všechny stroje a mechanismy musí být v řádném technickém stavu, prosté úkapů olejů a pohonných hmot. </w:t>
      </w:r>
      <w:r w:rsidR="006C026A" w:rsidRPr="00230F28">
        <w:rPr>
          <w:rFonts w:ascii="Arial" w:hAnsi="Arial" w:cs="Arial"/>
          <w:szCs w:val="24"/>
        </w:rPr>
        <w:t>Odbouraný materiál bude zlikvidován dodavatelem prací dle platné legislativy.</w:t>
      </w:r>
    </w:p>
    <w:p w14:paraId="6EC6B4DE" w14:textId="77777777" w:rsidR="00EE1159" w:rsidRPr="00230F28" w:rsidRDefault="006A1E01" w:rsidP="00EE1159">
      <w:pPr>
        <w:numPr>
          <w:ilvl w:val="0"/>
          <w:numId w:val="2"/>
        </w:numPr>
        <w:spacing w:before="120"/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Z</w:t>
      </w:r>
      <w:r w:rsidR="00EE1159" w:rsidRPr="00230F28">
        <w:rPr>
          <w:rFonts w:ascii="Arial" w:hAnsi="Arial" w:cs="Arial"/>
          <w:szCs w:val="24"/>
        </w:rPr>
        <w:t xml:space="preserve">hotovitel je povinen během prací zajišťovat pořádek na pracovišti a neznečišťovat veřejná prostranství, nezatěžovat jej nadměrným hlukem a v co největší míře šetřit stávající zeleň. </w:t>
      </w:r>
    </w:p>
    <w:p w14:paraId="58158AF4" w14:textId="77777777" w:rsidR="00EE1159" w:rsidRPr="00230F28" w:rsidRDefault="00EE1159" w:rsidP="00EE1159">
      <w:pPr>
        <w:numPr>
          <w:ilvl w:val="0"/>
          <w:numId w:val="2"/>
        </w:numPr>
        <w:spacing w:before="120"/>
        <w:jc w:val="both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Zhotovitel bude důsledně dodržovat použití vymezených ploch a p</w:t>
      </w:r>
      <w:r w:rsidR="006C026A" w:rsidRPr="00230F28">
        <w:rPr>
          <w:rFonts w:ascii="Arial" w:hAnsi="Arial" w:cs="Arial"/>
          <w:szCs w:val="24"/>
        </w:rPr>
        <w:t xml:space="preserve">o ukončení všech prací je předá vlastníkům. Po ukončení </w:t>
      </w:r>
      <w:r w:rsidR="00E474FA" w:rsidRPr="00230F28">
        <w:rPr>
          <w:rFonts w:ascii="Arial" w:hAnsi="Arial" w:cs="Arial"/>
          <w:szCs w:val="24"/>
        </w:rPr>
        <w:t>opravy</w:t>
      </w:r>
      <w:r w:rsidR="006C026A" w:rsidRPr="00230F28">
        <w:rPr>
          <w:rFonts w:ascii="Arial" w:hAnsi="Arial" w:cs="Arial"/>
          <w:szCs w:val="24"/>
        </w:rPr>
        <w:t xml:space="preserve"> je dodavatel povinen provést úklid všech ploch, které pro realizaci záměru používal a uvést tyto plochy do původního stavu. Vzhledem k charakteru prací se vedení veřejných inženýrských sítí v rozsahu řešených ploch a konstrukcí předpokládá v dotčení ochranných pásem. </w:t>
      </w:r>
    </w:p>
    <w:p w14:paraId="4D809878" w14:textId="77777777" w:rsidR="00EE1159" w:rsidRPr="00230F28" w:rsidRDefault="00EE1159" w:rsidP="00EE1159">
      <w:pPr>
        <w:jc w:val="both"/>
        <w:rPr>
          <w:rFonts w:ascii="Arial" w:hAnsi="Arial" w:cs="Arial"/>
          <w:szCs w:val="24"/>
        </w:rPr>
      </w:pPr>
    </w:p>
    <w:p w14:paraId="596607A9" w14:textId="77777777" w:rsidR="002F54F3" w:rsidRPr="00230F28" w:rsidRDefault="002F54F3" w:rsidP="002F54F3">
      <w:pPr>
        <w:autoSpaceDE w:val="0"/>
        <w:autoSpaceDN w:val="0"/>
        <w:adjustRightInd w:val="0"/>
        <w:spacing w:before="0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 xml:space="preserve">Související práce nebudou mít negativní vliv na životní prostředí. </w:t>
      </w:r>
    </w:p>
    <w:p w14:paraId="3A40D6F4" w14:textId="77777777" w:rsidR="002F54F3" w:rsidRPr="00230F28" w:rsidRDefault="002F54F3" w:rsidP="002F54F3">
      <w:pPr>
        <w:autoSpaceDE w:val="0"/>
        <w:autoSpaceDN w:val="0"/>
        <w:adjustRightInd w:val="0"/>
        <w:spacing w:before="0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Možné je krátkodobé zatížení hlukem v okolí staveniště. Hluková zátěž po dobu výstavby bude pokud možno minimalizována a nepřekročí přípustné denní limity.</w:t>
      </w:r>
    </w:p>
    <w:p w14:paraId="64833271" w14:textId="77777777" w:rsidR="002F54F3" w:rsidRPr="00230F28" w:rsidRDefault="002F54F3" w:rsidP="002F54F3">
      <w:pPr>
        <w:autoSpaceDE w:val="0"/>
        <w:autoSpaceDN w:val="0"/>
        <w:adjustRightInd w:val="0"/>
        <w:spacing w:before="0"/>
        <w:rPr>
          <w:rFonts w:ascii="Arial" w:hAnsi="Arial" w:cs="Arial"/>
          <w:szCs w:val="24"/>
        </w:rPr>
      </w:pPr>
      <w:r w:rsidRPr="00230F28">
        <w:rPr>
          <w:rFonts w:ascii="Arial" w:hAnsi="Arial" w:cs="Arial"/>
          <w:szCs w:val="24"/>
        </w:rPr>
        <w:t>Negativní účinky akce po jejím dokončení se rovněž nepředpokládají.</w:t>
      </w:r>
    </w:p>
    <w:p w14:paraId="18331728" w14:textId="77777777" w:rsidR="00ED2557" w:rsidRPr="00230F28" w:rsidRDefault="00ED2557" w:rsidP="002F54F3">
      <w:pPr>
        <w:autoSpaceDE w:val="0"/>
        <w:autoSpaceDN w:val="0"/>
        <w:adjustRightInd w:val="0"/>
        <w:spacing w:before="0"/>
        <w:rPr>
          <w:rFonts w:ascii="Arial" w:eastAsiaTheme="minorHAnsi" w:hAnsi="Arial" w:cs="Arial"/>
          <w:color w:val="000000"/>
          <w:lang w:eastAsia="en-US"/>
        </w:rPr>
      </w:pPr>
      <w:r w:rsidRPr="00230F28">
        <w:rPr>
          <w:rFonts w:ascii="Arial" w:eastAsiaTheme="minorHAnsi" w:hAnsi="Arial" w:cs="Arial"/>
          <w:color w:val="000000"/>
          <w:lang w:eastAsia="en-US"/>
        </w:rPr>
        <w:t xml:space="preserve"> </w:t>
      </w:r>
    </w:p>
    <w:p w14:paraId="7B0C27E7" w14:textId="77777777" w:rsidR="00EE1159" w:rsidRPr="00EF6BB3" w:rsidRDefault="00EE1159" w:rsidP="00826E9C">
      <w:pPr>
        <w:pStyle w:val="Zkladntextodsazen"/>
        <w:numPr>
          <w:ilvl w:val="0"/>
          <w:numId w:val="1"/>
        </w:numPr>
        <w:tabs>
          <w:tab w:val="clear" w:pos="360"/>
          <w:tab w:val="num" w:pos="0"/>
          <w:tab w:val="left" w:pos="284"/>
        </w:tabs>
        <w:spacing w:after="60"/>
        <w:ind w:left="0" w:firstLine="0"/>
        <w:jc w:val="both"/>
        <w:rPr>
          <w:b/>
          <w:color w:val="auto"/>
          <w:sz w:val="20"/>
        </w:rPr>
      </w:pPr>
      <w:r w:rsidRPr="00EF6BB3">
        <w:rPr>
          <w:b/>
          <w:color w:val="auto"/>
          <w:sz w:val="20"/>
          <w:lang w:val="cs-CZ"/>
        </w:rPr>
        <w:t>Ú</w:t>
      </w:r>
      <w:proofErr w:type="spellStart"/>
      <w:r w:rsidRPr="00EF6BB3">
        <w:rPr>
          <w:b/>
          <w:color w:val="auto"/>
          <w:sz w:val="20"/>
        </w:rPr>
        <w:t>daje</w:t>
      </w:r>
      <w:proofErr w:type="spellEnd"/>
      <w:r w:rsidRPr="00EF6BB3">
        <w:rPr>
          <w:b/>
          <w:color w:val="auto"/>
          <w:sz w:val="20"/>
        </w:rPr>
        <w:t xml:space="preserve"> o výskytu chráněných území (CHKO, NP, NPP, PP, PR, Natura, EVL apod.) event. o</w:t>
      </w:r>
      <w:r w:rsidRPr="00EF6BB3">
        <w:rPr>
          <w:b/>
          <w:color w:val="auto"/>
          <w:sz w:val="20"/>
          <w:lang w:val="cs-CZ"/>
        </w:rPr>
        <w:t> </w:t>
      </w:r>
      <w:r w:rsidRPr="00EF6BB3">
        <w:rPr>
          <w:b/>
          <w:color w:val="auto"/>
          <w:sz w:val="20"/>
        </w:rPr>
        <w:t>chráněných druzích rostlin a živočichů a o jiných způsobech ochrany (kulturní památka, technická památka apod.)</w:t>
      </w:r>
      <w:r w:rsidRPr="00EF6BB3">
        <w:rPr>
          <w:b/>
          <w:color w:val="auto"/>
          <w:sz w:val="20"/>
          <w:lang w:val="cs-CZ"/>
        </w:rPr>
        <w:t>,</w:t>
      </w:r>
    </w:p>
    <w:p w14:paraId="26F9EB7B" w14:textId="59195EE6" w:rsidR="003D4CC2" w:rsidRDefault="003D4CC2" w:rsidP="006247AC">
      <w:pPr>
        <w:pStyle w:val="Odstavecseseznamem"/>
        <w:tabs>
          <w:tab w:val="num" w:pos="0"/>
        </w:tabs>
        <w:autoSpaceDE w:val="0"/>
        <w:autoSpaceDN w:val="0"/>
        <w:adjustRightInd w:val="0"/>
        <w:spacing w:before="0"/>
        <w:ind w:left="0"/>
        <w:rPr>
          <w:rFonts w:ascii="Arial" w:eastAsiaTheme="minorHAnsi" w:hAnsi="Arial" w:cs="Arial"/>
          <w:iCs/>
          <w:lang w:eastAsia="en-US"/>
        </w:rPr>
      </w:pPr>
      <w:r w:rsidRPr="003D4CC2">
        <w:rPr>
          <w:rFonts w:ascii="Arial" w:eastAsiaTheme="minorHAnsi" w:hAnsi="Arial" w:cs="Arial"/>
          <w:iCs/>
          <w:lang w:eastAsia="en-US"/>
        </w:rPr>
        <w:t>Místo akce se nenachází na území chráněném z pohledu ochrany přírody a krajiny (CHKO, EVL, přírodní památka apod.)</w:t>
      </w:r>
    </w:p>
    <w:p w14:paraId="3D5A7898" w14:textId="77777777" w:rsidR="003D4CC2" w:rsidRPr="0081454D" w:rsidRDefault="003D4CC2" w:rsidP="006247AC">
      <w:pPr>
        <w:pStyle w:val="Odstavecseseznamem"/>
        <w:tabs>
          <w:tab w:val="num" w:pos="0"/>
        </w:tabs>
        <w:autoSpaceDE w:val="0"/>
        <w:autoSpaceDN w:val="0"/>
        <w:adjustRightInd w:val="0"/>
        <w:spacing w:before="0"/>
        <w:ind w:left="0"/>
        <w:rPr>
          <w:rFonts w:ascii="Arial" w:eastAsiaTheme="minorHAnsi" w:hAnsi="Arial" w:cs="Arial"/>
          <w:iCs/>
          <w:lang w:eastAsia="en-US"/>
        </w:rPr>
      </w:pPr>
    </w:p>
    <w:p w14:paraId="1840654E" w14:textId="77777777" w:rsidR="00826E9C" w:rsidRPr="00BE685F" w:rsidRDefault="00826E9C" w:rsidP="00AE4232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spacing w:after="60"/>
        <w:ind w:left="0" w:firstLine="0"/>
        <w:jc w:val="both"/>
        <w:rPr>
          <w:b/>
          <w:color w:val="000000" w:themeColor="text1"/>
          <w:sz w:val="20"/>
          <w:lang w:val="cs-CZ"/>
        </w:rPr>
      </w:pPr>
      <w:r w:rsidRPr="00BE685F">
        <w:rPr>
          <w:b/>
          <w:color w:val="000000" w:themeColor="text1"/>
          <w:sz w:val="20"/>
          <w:lang w:val="cs-CZ"/>
        </w:rPr>
        <w:t>V relevantních případech vyjádření, že zamýšlená investic</w:t>
      </w:r>
      <w:r w:rsidR="00AE4232" w:rsidRPr="00BE685F">
        <w:rPr>
          <w:b/>
          <w:color w:val="000000" w:themeColor="text1"/>
          <w:sz w:val="20"/>
          <w:lang w:val="cs-CZ"/>
        </w:rPr>
        <w:t xml:space="preserve">e nebo oprava není v rozporu se </w:t>
      </w:r>
      <w:r w:rsidRPr="00BE685F">
        <w:rPr>
          <w:b/>
          <w:color w:val="000000" w:themeColor="text1"/>
          <w:sz w:val="20"/>
          <w:lang w:val="cs-CZ"/>
        </w:rPr>
        <w:t>závazným Plánem dílčích povodí,</w:t>
      </w:r>
    </w:p>
    <w:p w14:paraId="05219B7A" w14:textId="466F34FE" w:rsidR="00AE4232" w:rsidRPr="00BE685F" w:rsidRDefault="00AE4232" w:rsidP="00AE4232">
      <w:pPr>
        <w:pStyle w:val="Zkladntextodsazen"/>
        <w:spacing w:after="60"/>
        <w:ind w:left="0" w:firstLine="0"/>
        <w:jc w:val="both"/>
        <w:rPr>
          <w:color w:val="000000" w:themeColor="text1"/>
          <w:sz w:val="20"/>
          <w:lang w:val="cs-CZ"/>
        </w:rPr>
      </w:pPr>
      <w:r w:rsidRPr="00BE685F">
        <w:rPr>
          <w:color w:val="000000" w:themeColor="text1"/>
          <w:sz w:val="20"/>
          <w:lang w:val="cs-CZ"/>
        </w:rPr>
        <w:t>Lokalizací se akce dle tohoto záměru</w:t>
      </w:r>
      <w:r w:rsidR="002C7B46">
        <w:rPr>
          <w:color w:val="000000" w:themeColor="text1"/>
          <w:sz w:val="20"/>
          <w:lang w:val="cs-CZ"/>
        </w:rPr>
        <w:t xml:space="preserve"> opravy</w:t>
      </w:r>
      <w:r w:rsidRPr="00BE685F">
        <w:rPr>
          <w:color w:val="000000" w:themeColor="text1"/>
          <w:sz w:val="20"/>
          <w:lang w:val="cs-CZ"/>
        </w:rPr>
        <w:t xml:space="preserve"> přímo nedotýká žádné akce obsažené v PDP.</w:t>
      </w:r>
    </w:p>
    <w:p w14:paraId="4EFCE2D3" w14:textId="77777777" w:rsidR="00C96354" w:rsidRPr="00B954F8" w:rsidRDefault="00C96354" w:rsidP="00AE4232">
      <w:pPr>
        <w:pStyle w:val="Zkladntextodsazen"/>
        <w:spacing w:after="60"/>
        <w:ind w:left="0" w:firstLine="0"/>
        <w:jc w:val="both"/>
        <w:rPr>
          <w:color w:val="000000" w:themeColor="text1"/>
          <w:sz w:val="20"/>
          <w:highlight w:val="yellow"/>
          <w:lang w:val="cs-CZ"/>
        </w:rPr>
      </w:pPr>
    </w:p>
    <w:p w14:paraId="75563C68" w14:textId="77777777" w:rsidR="00826E9C" w:rsidRPr="00BE685F" w:rsidRDefault="00826E9C" w:rsidP="00AE4232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  <w:lang w:val="cs-CZ"/>
        </w:rPr>
      </w:pPr>
      <w:r w:rsidRPr="00BE685F">
        <w:rPr>
          <w:b/>
          <w:color w:val="auto"/>
          <w:sz w:val="20"/>
          <w:lang w:val="cs-CZ"/>
        </w:rPr>
        <w:t>Majetkoprávní vztahy,</w:t>
      </w:r>
    </w:p>
    <w:p w14:paraId="08585E9E" w14:textId="5F6FC394" w:rsidR="00EE1159" w:rsidRPr="00BE685F" w:rsidRDefault="00EE1159" w:rsidP="00ED2557">
      <w:pPr>
        <w:pStyle w:val="Zkladntextodsazen"/>
        <w:tabs>
          <w:tab w:val="num" w:pos="0"/>
        </w:tabs>
        <w:ind w:left="0" w:firstLine="0"/>
        <w:jc w:val="both"/>
        <w:rPr>
          <w:rFonts w:cs="Arial"/>
          <w:sz w:val="20"/>
        </w:rPr>
      </w:pPr>
      <w:r w:rsidRPr="00BE685F">
        <w:rPr>
          <w:rFonts w:cs="Arial"/>
          <w:sz w:val="20"/>
        </w:rPr>
        <w:t xml:space="preserve">Majetkoprávní vztahy jsou doloženy snímkem z pozemkové mapy a výpisem z katastru nemovitostí (viz příloha). </w:t>
      </w:r>
      <w:r w:rsidR="00E474FA" w:rsidRPr="00BE685F">
        <w:rPr>
          <w:rFonts w:cs="Arial"/>
          <w:sz w:val="20"/>
          <w:lang w:val="cs-CZ"/>
        </w:rPr>
        <w:t>Oprava</w:t>
      </w:r>
      <w:r w:rsidRPr="00BE685F">
        <w:rPr>
          <w:rFonts w:cs="Arial"/>
          <w:sz w:val="20"/>
        </w:rPr>
        <w:t xml:space="preserve"> bude realizována na majetku státu, ke kterému má právo hospodaření Povodí Labe, státní podnik. </w:t>
      </w:r>
    </w:p>
    <w:p w14:paraId="41327830" w14:textId="77777777" w:rsidR="00C5795A" w:rsidRPr="00B954F8" w:rsidRDefault="00C5795A" w:rsidP="00EE1159">
      <w:pPr>
        <w:pStyle w:val="Zkladntextodsazen"/>
        <w:ind w:left="0" w:firstLine="0"/>
        <w:rPr>
          <w:rFonts w:cs="Arial"/>
          <w:szCs w:val="24"/>
          <w:highlight w:val="yellow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129"/>
        <w:gridCol w:w="2410"/>
        <w:gridCol w:w="2552"/>
        <w:gridCol w:w="2971"/>
      </w:tblGrid>
      <w:tr w:rsidR="000A71DF" w:rsidRPr="00B954F8" w14:paraId="722418B7" w14:textId="77777777" w:rsidTr="00801D62">
        <w:tc>
          <w:tcPr>
            <w:tcW w:w="1129" w:type="dxa"/>
          </w:tcPr>
          <w:p w14:paraId="4839AA65" w14:textId="77777777" w:rsidR="000A71DF" w:rsidRPr="00B349AD" w:rsidRDefault="000A71DF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Parcelní č.</w:t>
            </w:r>
          </w:p>
        </w:tc>
        <w:tc>
          <w:tcPr>
            <w:tcW w:w="2410" w:type="dxa"/>
          </w:tcPr>
          <w:p w14:paraId="674AC02D" w14:textId="77777777" w:rsidR="000A71DF" w:rsidRPr="00B349AD" w:rsidRDefault="000A71DF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Kat.</w:t>
            </w:r>
            <w:r w:rsidR="00175CC2" w:rsidRPr="00B349AD">
              <w:rPr>
                <w:rFonts w:cs="Arial"/>
                <w:sz w:val="20"/>
                <w:lang w:val="cs-CZ"/>
              </w:rPr>
              <w:t xml:space="preserve"> </w:t>
            </w:r>
            <w:proofErr w:type="spellStart"/>
            <w:r w:rsidRPr="00B349AD">
              <w:rPr>
                <w:rFonts w:cs="Arial"/>
                <w:sz w:val="20"/>
                <w:lang w:val="cs-CZ"/>
              </w:rPr>
              <w:t>úz</w:t>
            </w:r>
            <w:proofErr w:type="spellEnd"/>
            <w:r w:rsidRPr="00B349AD">
              <w:rPr>
                <w:rFonts w:cs="Arial"/>
                <w:sz w:val="20"/>
                <w:lang w:val="cs-CZ"/>
              </w:rPr>
              <w:t>.</w:t>
            </w:r>
          </w:p>
        </w:tc>
        <w:tc>
          <w:tcPr>
            <w:tcW w:w="2552" w:type="dxa"/>
          </w:tcPr>
          <w:p w14:paraId="39BB763C" w14:textId="77777777" w:rsidR="000A71DF" w:rsidRPr="00B349AD" w:rsidRDefault="000A71DF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Vlastník/právo hospodařit</w:t>
            </w:r>
          </w:p>
        </w:tc>
        <w:tc>
          <w:tcPr>
            <w:tcW w:w="2971" w:type="dxa"/>
          </w:tcPr>
          <w:p w14:paraId="67B3A73F" w14:textId="77777777" w:rsidR="000A71DF" w:rsidRPr="00B349AD" w:rsidRDefault="000A71DF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Využití pozemku</w:t>
            </w:r>
          </w:p>
        </w:tc>
      </w:tr>
      <w:tr w:rsidR="00EA503A" w:rsidRPr="00B954F8" w14:paraId="33A5D19A" w14:textId="77777777" w:rsidTr="00801D62">
        <w:tc>
          <w:tcPr>
            <w:tcW w:w="1129" w:type="dxa"/>
          </w:tcPr>
          <w:p w14:paraId="6DD515D8" w14:textId="5AB324B6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>
              <w:rPr>
                <w:rFonts w:cs="Arial"/>
                <w:sz w:val="20"/>
                <w:lang w:val="cs-CZ"/>
              </w:rPr>
              <w:t>59/4</w:t>
            </w:r>
          </w:p>
        </w:tc>
        <w:tc>
          <w:tcPr>
            <w:tcW w:w="2410" w:type="dxa"/>
          </w:tcPr>
          <w:p w14:paraId="22B3F8EE" w14:textId="428B84D0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Nový Nemojov</w:t>
            </w:r>
          </w:p>
        </w:tc>
        <w:tc>
          <w:tcPr>
            <w:tcW w:w="2552" w:type="dxa"/>
          </w:tcPr>
          <w:p w14:paraId="6D6186DE" w14:textId="3EA2F86B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Povodí Labe, st. podnik</w:t>
            </w:r>
          </w:p>
        </w:tc>
        <w:tc>
          <w:tcPr>
            <w:tcW w:w="2971" w:type="dxa"/>
          </w:tcPr>
          <w:p w14:paraId="517FECA2" w14:textId="44CBEEF6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>
              <w:rPr>
                <w:rFonts w:cs="Arial"/>
                <w:sz w:val="20"/>
                <w:lang w:val="cs-CZ"/>
              </w:rPr>
              <w:t>vodní plocha</w:t>
            </w:r>
          </w:p>
        </w:tc>
      </w:tr>
      <w:tr w:rsidR="00EA503A" w:rsidRPr="00B954F8" w14:paraId="7CE4A417" w14:textId="77777777" w:rsidTr="00801D62">
        <w:tc>
          <w:tcPr>
            <w:tcW w:w="1129" w:type="dxa"/>
          </w:tcPr>
          <w:p w14:paraId="0793790A" w14:textId="658C5A82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>
              <w:rPr>
                <w:rFonts w:cs="Arial"/>
                <w:sz w:val="20"/>
                <w:lang w:val="cs-CZ"/>
              </w:rPr>
              <w:t>1217</w:t>
            </w:r>
          </w:p>
        </w:tc>
        <w:tc>
          <w:tcPr>
            <w:tcW w:w="2410" w:type="dxa"/>
          </w:tcPr>
          <w:p w14:paraId="3F97165A" w14:textId="474C6C95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Bílá Třemešná</w:t>
            </w:r>
          </w:p>
        </w:tc>
        <w:tc>
          <w:tcPr>
            <w:tcW w:w="2552" w:type="dxa"/>
          </w:tcPr>
          <w:p w14:paraId="22414A7F" w14:textId="29FCA56C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B349AD">
              <w:rPr>
                <w:rFonts w:cs="Arial"/>
                <w:sz w:val="20"/>
                <w:lang w:val="cs-CZ"/>
              </w:rPr>
              <w:t>Povodí Labe, st. podnik</w:t>
            </w:r>
          </w:p>
        </w:tc>
        <w:tc>
          <w:tcPr>
            <w:tcW w:w="2971" w:type="dxa"/>
          </w:tcPr>
          <w:p w14:paraId="3DD3AEC6" w14:textId="5B4BC625" w:rsidR="00EA503A" w:rsidRPr="00B349AD" w:rsidRDefault="00EA503A" w:rsidP="00EE1159">
            <w:pPr>
              <w:pStyle w:val="Zkladntextodsazen"/>
              <w:ind w:left="0" w:firstLine="0"/>
              <w:rPr>
                <w:rFonts w:cs="Arial"/>
                <w:sz w:val="20"/>
                <w:lang w:val="cs-CZ"/>
              </w:rPr>
            </w:pPr>
            <w:r w:rsidRPr="00D22828">
              <w:rPr>
                <w:rFonts w:cs="Arial"/>
                <w:sz w:val="20"/>
                <w:lang w:val="cs-CZ"/>
              </w:rPr>
              <w:t>vodní plocha</w:t>
            </w:r>
          </w:p>
        </w:tc>
      </w:tr>
    </w:tbl>
    <w:p w14:paraId="7B66D71C" w14:textId="77777777" w:rsidR="00DC5F54" w:rsidRPr="00B954F8" w:rsidRDefault="00DC5F54" w:rsidP="00EE1159">
      <w:pPr>
        <w:pStyle w:val="Zkladntextodsazen"/>
        <w:ind w:left="0" w:firstLine="0"/>
        <w:rPr>
          <w:rFonts w:cs="Arial"/>
          <w:szCs w:val="24"/>
          <w:highlight w:val="yellow"/>
        </w:rPr>
      </w:pPr>
    </w:p>
    <w:p w14:paraId="33574908" w14:textId="77777777" w:rsidR="00EE1159" w:rsidRPr="005417D1" w:rsidRDefault="00EE1159" w:rsidP="00E474FA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5417D1">
        <w:rPr>
          <w:b/>
          <w:color w:val="auto"/>
          <w:sz w:val="20"/>
        </w:rPr>
        <w:t>Požadavky na zabezpečení budoucího provozu (užívání) stavby energiemi, vodou, pracovníky apod. a předpokládanou výši finančních potřeb jak provozu, tak i reprodukce pořízeného majetku a zdroje jejich úhrady v roce následujícím po roce uvedení stavby do provozu</w:t>
      </w:r>
      <w:r w:rsidRPr="005417D1">
        <w:rPr>
          <w:b/>
          <w:color w:val="auto"/>
          <w:sz w:val="20"/>
          <w:lang w:val="cs-CZ"/>
        </w:rPr>
        <w:t>,</w:t>
      </w:r>
    </w:p>
    <w:p w14:paraId="36997520" w14:textId="77777777" w:rsidR="00EE1159" w:rsidRPr="005417D1" w:rsidRDefault="00EE1159" w:rsidP="00EE1159">
      <w:pPr>
        <w:jc w:val="both"/>
        <w:rPr>
          <w:rFonts w:ascii="Arial" w:hAnsi="Arial" w:cs="Arial"/>
          <w:b/>
          <w:szCs w:val="24"/>
        </w:rPr>
      </w:pPr>
      <w:r w:rsidRPr="005417D1">
        <w:rPr>
          <w:rFonts w:ascii="Arial" w:hAnsi="Arial" w:cs="Arial"/>
        </w:rPr>
        <w:lastRenderedPageBreak/>
        <w:t>Akce nebude mít žádné budoucí provozní požadavky</w:t>
      </w:r>
      <w:r w:rsidR="00F21FA3" w:rsidRPr="005417D1">
        <w:rPr>
          <w:rFonts w:ascii="Arial" w:hAnsi="Arial" w:cs="Arial"/>
        </w:rPr>
        <w:t>, vyjma běžné pravidelné údržby.</w:t>
      </w:r>
    </w:p>
    <w:p w14:paraId="382F0F76" w14:textId="77777777" w:rsidR="00EE1159" w:rsidRPr="005417D1" w:rsidRDefault="00EE1159" w:rsidP="00EE1159">
      <w:pPr>
        <w:pStyle w:val="Zkladntextodsazen"/>
        <w:ind w:left="0" w:firstLine="0"/>
        <w:jc w:val="both"/>
        <w:rPr>
          <w:color w:val="auto"/>
          <w:sz w:val="20"/>
        </w:rPr>
      </w:pPr>
    </w:p>
    <w:p w14:paraId="0070FC9C" w14:textId="77777777" w:rsidR="00EE1159" w:rsidRPr="005417D1" w:rsidRDefault="00EE1159" w:rsidP="00E474FA">
      <w:pPr>
        <w:pStyle w:val="Zkladntextodsazen"/>
        <w:numPr>
          <w:ilvl w:val="0"/>
          <w:numId w:val="1"/>
        </w:numPr>
        <w:tabs>
          <w:tab w:val="clear" w:pos="360"/>
          <w:tab w:val="left" w:pos="284"/>
          <w:tab w:val="num" w:pos="851"/>
        </w:tabs>
        <w:ind w:left="0" w:firstLine="0"/>
        <w:jc w:val="both"/>
        <w:rPr>
          <w:b/>
          <w:color w:val="auto"/>
          <w:sz w:val="20"/>
        </w:rPr>
      </w:pPr>
      <w:r w:rsidRPr="005417D1">
        <w:rPr>
          <w:b/>
          <w:color w:val="auto"/>
          <w:sz w:val="20"/>
          <w:lang w:val="cs-CZ"/>
        </w:rPr>
        <w:t>V</w:t>
      </w:r>
      <w:r w:rsidRPr="005417D1">
        <w:rPr>
          <w:b/>
          <w:color w:val="auto"/>
          <w:sz w:val="20"/>
        </w:rPr>
        <w:t> relevantních případech upozornění na nutnost zajištění povolení mimořádné manipulace pro realizaci stavby,</w:t>
      </w:r>
    </w:p>
    <w:p w14:paraId="09979EE1" w14:textId="77777777" w:rsidR="00EE1159" w:rsidRPr="005417D1" w:rsidRDefault="00E01BAA" w:rsidP="00EE1159">
      <w:pPr>
        <w:pStyle w:val="Zkladntextodsazen"/>
        <w:ind w:left="0" w:firstLine="0"/>
        <w:jc w:val="both"/>
        <w:rPr>
          <w:color w:val="auto"/>
          <w:sz w:val="20"/>
          <w:lang w:val="cs-CZ"/>
        </w:rPr>
      </w:pPr>
      <w:r w:rsidRPr="005417D1">
        <w:rPr>
          <w:color w:val="auto"/>
          <w:sz w:val="20"/>
          <w:lang w:val="cs-CZ"/>
        </w:rPr>
        <w:t>Není vyžadována mimořádná manipulace.</w:t>
      </w:r>
    </w:p>
    <w:p w14:paraId="18B6C5AE" w14:textId="77777777" w:rsidR="006D1DA0" w:rsidRPr="005417D1" w:rsidRDefault="006D1DA0" w:rsidP="00EE1159">
      <w:pPr>
        <w:pStyle w:val="Zkladntextodsazen"/>
        <w:ind w:left="0" w:firstLine="0"/>
        <w:jc w:val="both"/>
        <w:rPr>
          <w:b/>
          <w:color w:val="auto"/>
          <w:sz w:val="20"/>
        </w:rPr>
      </w:pPr>
    </w:p>
    <w:p w14:paraId="36CA5C12" w14:textId="77777777" w:rsidR="00EE1159" w:rsidRPr="005417D1" w:rsidRDefault="00EE1159" w:rsidP="00493102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5417D1">
        <w:rPr>
          <w:b/>
          <w:color w:val="auto"/>
          <w:sz w:val="20"/>
          <w:lang w:val="cs-CZ"/>
        </w:rPr>
        <w:t>V</w:t>
      </w:r>
      <w:proofErr w:type="spellStart"/>
      <w:r w:rsidRPr="005417D1">
        <w:rPr>
          <w:b/>
          <w:color w:val="auto"/>
          <w:sz w:val="20"/>
        </w:rPr>
        <w:t>ýkresy</w:t>
      </w:r>
      <w:proofErr w:type="spellEnd"/>
      <w:r w:rsidRPr="005417D1">
        <w:rPr>
          <w:b/>
          <w:color w:val="auto"/>
          <w:sz w:val="20"/>
        </w:rPr>
        <w:t xml:space="preserve"> a schémata určená správcem programu (u akcí, které je možno hradit z prostředků dotačních programů), </w:t>
      </w:r>
    </w:p>
    <w:p w14:paraId="0C3AF50C" w14:textId="77777777" w:rsidR="00EE1159" w:rsidRPr="005417D1" w:rsidRDefault="006D1DA0" w:rsidP="006D1DA0">
      <w:pPr>
        <w:pStyle w:val="Zkladntextodsazen"/>
        <w:ind w:left="0" w:firstLine="0"/>
        <w:jc w:val="both"/>
        <w:rPr>
          <w:sz w:val="20"/>
        </w:rPr>
      </w:pPr>
      <w:r w:rsidRPr="005417D1">
        <w:rPr>
          <w:sz w:val="20"/>
        </w:rPr>
        <w:t>V době zpracování záměru není počítáno s hrazením akce z dotačního programu.</w:t>
      </w:r>
    </w:p>
    <w:p w14:paraId="4CD788B4" w14:textId="77777777" w:rsidR="006D1DA0" w:rsidRPr="00B954F8" w:rsidRDefault="006D1DA0" w:rsidP="006D1DA0">
      <w:pPr>
        <w:pStyle w:val="Zkladntextodsazen"/>
        <w:ind w:left="0" w:firstLine="0"/>
        <w:jc w:val="both"/>
        <w:rPr>
          <w:b/>
          <w:color w:val="auto"/>
          <w:sz w:val="20"/>
          <w:highlight w:val="yellow"/>
        </w:rPr>
      </w:pPr>
    </w:p>
    <w:p w14:paraId="03A435D7" w14:textId="044C2D74" w:rsidR="00EE1159" w:rsidRPr="005723C2" w:rsidRDefault="00A9628A" w:rsidP="00493102">
      <w:pPr>
        <w:pStyle w:val="Zkladntextodsazen"/>
        <w:numPr>
          <w:ilvl w:val="0"/>
          <w:numId w:val="1"/>
        </w:numPr>
        <w:tabs>
          <w:tab w:val="clear" w:pos="360"/>
          <w:tab w:val="num" w:pos="284"/>
        </w:tabs>
        <w:ind w:left="0" w:firstLine="0"/>
        <w:jc w:val="both"/>
        <w:rPr>
          <w:b/>
          <w:color w:val="auto"/>
          <w:sz w:val="20"/>
        </w:rPr>
      </w:pPr>
      <w:r w:rsidRPr="005723C2">
        <w:rPr>
          <w:b/>
          <w:color w:val="auto"/>
          <w:sz w:val="20"/>
          <w:lang w:val="cs-CZ"/>
        </w:rPr>
        <w:t xml:space="preserve"> </w:t>
      </w:r>
      <w:r w:rsidR="00EE1159" w:rsidRPr="005723C2">
        <w:rPr>
          <w:b/>
          <w:color w:val="auto"/>
          <w:sz w:val="20"/>
          <w:lang w:val="cs-CZ"/>
        </w:rPr>
        <w:t>R</w:t>
      </w:r>
      <w:proofErr w:type="spellStart"/>
      <w:r w:rsidR="00EE1159" w:rsidRPr="005723C2">
        <w:rPr>
          <w:b/>
          <w:color w:val="auto"/>
          <w:sz w:val="20"/>
        </w:rPr>
        <w:t>ozdělení</w:t>
      </w:r>
      <w:proofErr w:type="spellEnd"/>
      <w:r w:rsidR="00EE1159" w:rsidRPr="005723C2">
        <w:rPr>
          <w:b/>
          <w:color w:val="auto"/>
          <w:sz w:val="20"/>
        </w:rPr>
        <w:t xml:space="preserve"> stavby na stavební objekty a provozní soubory s určením u každého z nich jednotlivě zda jde o opravu či investici (včetně uvedení DHM v relevantních případech). Současně musí rozdělení na stavební objekty a provozní soubory korespondovat s rozdělením ve stávající evidenci DHM (v případě investic s předpokládaným vznikem nových DHM pak musí záměr obsahovat i návrh rozdělení stavebních objektů a provozních souborů pro budoucí zařazení do DHM),</w:t>
      </w:r>
    </w:p>
    <w:p w14:paraId="4DB2216B" w14:textId="6FD450BA" w:rsidR="006D1DA0" w:rsidRPr="005723C2" w:rsidRDefault="005723C2" w:rsidP="00F21FA3">
      <w:pPr>
        <w:pStyle w:val="Zkladntextodsazen"/>
        <w:ind w:left="0" w:firstLine="0"/>
        <w:jc w:val="both"/>
        <w:rPr>
          <w:color w:val="auto"/>
          <w:sz w:val="20"/>
          <w:lang w:val="cs-CZ"/>
        </w:rPr>
      </w:pPr>
      <w:r w:rsidRPr="005723C2">
        <w:rPr>
          <w:color w:val="auto"/>
          <w:sz w:val="20"/>
          <w:lang w:val="cs-CZ"/>
        </w:rPr>
        <w:t xml:space="preserve">Akce </w:t>
      </w:r>
      <w:r w:rsidR="00A875AE">
        <w:rPr>
          <w:color w:val="auto"/>
          <w:sz w:val="20"/>
          <w:lang w:val="cs-CZ"/>
        </w:rPr>
        <w:t xml:space="preserve">nebude více </w:t>
      </w:r>
      <w:r w:rsidR="006247AC" w:rsidRPr="005723C2">
        <w:rPr>
          <w:color w:val="auto"/>
          <w:sz w:val="20"/>
          <w:lang w:val="cs-CZ"/>
        </w:rPr>
        <w:t>stavební</w:t>
      </w:r>
      <w:r w:rsidR="00A875AE">
        <w:rPr>
          <w:color w:val="auto"/>
          <w:sz w:val="20"/>
          <w:lang w:val="cs-CZ"/>
        </w:rPr>
        <w:t>ch objektů</w:t>
      </w:r>
      <w:r w:rsidR="006247AC" w:rsidRPr="005723C2">
        <w:rPr>
          <w:color w:val="auto"/>
          <w:sz w:val="20"/>
          <w:lang w:val="cs-CZ"/>
        </w:rPr>
        <w:t>.</w:t>
      </w:r>
    </w:p>
    <w:p w14:paraId="45B8D512" w14:textId="77777777" w:rsidR="006247AC" w:rsidRPr="00B954F8" w:rsidRDefault="006247AC" w:rsidP="00F21FA3">
      <w:pPr>
        <w:pStyle w:val="Zkladntextodsazen"/>
        <w:ind w:left="0" w:firstLine="0"/>
        <w:jc w:val="both"/>
        <w:rPr>
          <w:b/>
          <w:color w:val="auto"/>
          <w:sz w:val="20"/>
          <w:highlight w:val="yellow"/>
          <w:lang w:val="cs-CZ"/>
        </w:rPr>
      </w:pPr>
    </w:p>
    <w:p w14:paraId="5ED2ED27" w14:textId="77777777" w:rsidR="00EE1159" w:rsidRPr="002E61BC" w:rsidRDefault="00EE1159" w:rsidP="00EE1159">
      <w:pPr>
        <w:pStyle w:val="Zkladntextodsazen"/>
        <w:ind w:left="0" w:firstLine="0"/>
        <w:jc w:val="both"/>
        <w:rPr>
          <w:b/>
          <w:color w:val="auto"/>
          <w:sz w:val="20"/>
          <w:lang w:val="cs-CZ"/>
        </w:rPr>
      </w:pPr>
      <w:r w:rsidRPr="002E61BC">
        <w:rPr>
          <w:b/>
          <w:color w:val="auto"/>
          <w:sz w:val="20"/>
          <w:lang w:val="cs-CZ"/>
        </w:rPr>
        <w:t xml:space="preserve">m) </w:t>
      </w:r>
      <w:r w:rsidRPr="002E61BC">
        <w:rPr>
          <w:b/>
          <w:color w:val="auto"/>
          <w:sz w:val="20"/>
        </w:rPr>
        <w:t>Rozhodující projektované parametry ve tvaru (u akcí, které je možno hradit z prostředků dotačních programů)</w:t>
      </w:r>
      <w:r w:rsidRPr="002E61BC">
        <w:rPr>
          <w:b/>
          <w:color w:val="auto"/>
          <w:sz w:val="20"/>
          <w:lang w:val="cs-CZ"/>
        </w:rPr>
        <w:t>,</w:t>
      </w:r>
    </w:p>
    <w:p w14:paraId="28427501" w14:textId="460C9655" w:rsidR="0089791D" w:rsidRDefault="006D1DA0" w:rsidP="00EE1159">
      <w:pPr>
        <w:pStyle w:val="Zkladntextodsazen"/>
        <w:ind w:left="0" w:firstLine="0"/>
        <w:jc w:val="both"/>
        <w:rPr>
          <w:sz w:val="20"/>
          <w:lang w:val="cs-CZ"/>
        </w:rPr>
      </w:pPr>
      <w:r w:rsidRPr="002E61BC">
        <w:rPr>
          <w:sz w:val="20"/>
        </w:rPr>
        <w:t>V době zpracování záměru není počítáno s hra</w:t>
      </w:r>
      <w:r w:rsidR="00E54516">
        <w:rPr>
          <w:sz w:val="20"/>
        </w:rPr>
        <w:t>zením akce z dotačního programu</w:t>
      </w:r>
      <w:r w:rsidR="00E54516">
        <w:rPr>
          <w:sz w:val="20"/>
          <w:lang w:val="cs-CZ"/>
        </w:rPr>
        <w:t>.</w:t>
      </w:r>
    </w:p>
    <w:p w14:paraId="6BF0182A" w14:textId="77777777" w:rsidR="00E54516" w:rsidRPr="00E54516" w:rsidRDefault="00E54516" w:rsidP="00EE1159">
      <w:pPr>
        <w:pStyle w:val="Zkladntextodsazen"/>
        <w:ind w:left="0" w:firstLine="0"/>
        <w:jc w:val="both"/>
        <w:rPr>
          <w:sz w:val="20"/>
          <w:highlight w:val="yellow"/>
          <w:lang w:val="cs-CZ"/>
        </w:rPr>
      </w:pPr>
    </w:p>
    <w:p w14:paraId="4C5CFB4F" w14:textId="033DF7DA" w:rsidR="00C96354" w:rsidRPr="00B506D8" w:rsidRDefault="00EE1159" w:rsidP="00C96354">
      <w:pPr>
        <w:pStyle w:val="Zkladntextodsazen"/>
        <w:numPr>
          <w:ilvl w:val="0"/>
          <w:numId w:val="3"/>
        </w:numPr>
        <w:ind w:left="284" w:hanging="284"/>
        <w:jc w:val="both"/>
        <w:rPr>
          <w:b/>
          <w:color w:val="auto"/>
          <w:sz w:val="20"/>
          <w:lang w:val="cs-CZ"/>
        </w:rPr>
      </w:pPr>
      <w:r w:rsidRPr="00B506D8">
        <w:rPr>
          <w:b/>
          <w:color w:val="auto"/>
          <w:sz w:val="20"/>
          <w:lang w:val="cs-CZ"/>
        </w:rPr>
        <w:t>Přílohy:</w:t>
      </w:r>
    </w:p>
    <w:p w14:paraId="3AFC167A" w14:textId="13F3207E" w:rsidR="00683C36" w:rsidRPr="00B506D8" w:rsidRDefault="00715FDC" w:rsidP="00683C36">
      <w:pPr>
        <w:rPr>
          <w:rFonts w:ascii="Arial" w:hAnsi="Arial" w:cs="Arial"/>
        </w:rPr>
      </w:pPr>
      <w:r>
        <w:rPr>
          <w:rFonts w:ascii="Arial" w:hAnsi="Arial" w:cs="Arial"/>
        </w:rPr>
        <w:t>Příloha č. 1 – P</w:t>
      </w:r>
      <w:r w:rsidR="00683C36" w:rsidRPr="00B506D8">
        <w:rPr>
          <w:rFonts w:ascii="Arial" w:hAnsi="Arial" w:cs="Arial"/>
        </w:rPr>
        <w:t>řehledná situace</w:t>
      </w:r>
    </w:p>
    <w:p w14:paraId="73F71657" w14:textId="316728BD" w:rsidR="00683C36" w:rsidRDefault="00715FDC" w:rsidP="00683C36">
      <w:pPr>
        <w:rPr>
          <w:rFonts w:ascii="Arial" w:hAnsi="Arial" w:cs="Arial"/>
        </w:rPr>
      </w:pPr>
      <w:r>
        <w:rPr>
          <w:rFonts w:ascii="Arial" w:hAnsi="Arial" w:cs="Arial"/>
        </w:rPr>
        <w:t>Příloha č. 2 – P</w:t>
      </w:r>
      <w:r w:rsidR="002B7DC0">
        <w:rPr>
          <w:rFonts w:ascii="Arial" w:hAnsi="Arial" w:cs="Arial"/>
        </w:rPr>
        <w:t>odrobná a k</w:t>
      </w:r>
      <w:r w:rsidR="002B7DC0" w:rsidRPr="002B7DC0">
        <w:rPr>
          <w:rFonts w:ascii="Arial" w:hAnsi="Arial" w:cs="Arial"/>
        </w:rPr>
        <w:t>oordinační situace</w:t>
      </w:r>
    </w:p>
    <w:p w14:paraId="309201CF" w14:textId="112535CD" w:rsidR="0093109E" w:rsidRPr="00B506D8" w:rsidRDefault="0093109E" w:rsidP="00683C36">
      <w:pPr>
        <w:rPr>
          <w:rFonts w:ascii="Arial" w:hAnsi="Arial" w:cs="Arial"/>
        </w:rPr>
      </w:pPr>
      <w:r w:rsidRPr="0093109E">
        <w:rPr>
          <w:rFonts w:ascii="Arial" w:hAnsi="Arial" w:cs="Arial"/>
        </w:rPr>
        <w:t>Příloha č. 3 – Katastrální mapa</w:t>
      </w:r>
    </w:p>
    <w:p w14:paraId="7D79B83A" w14:textId="3C09BAB4" w:rsidR="00715FDC" w:rsidRDefault="00715FDC" w:rsidP="00683C36">
      <w:pPr>
        <w:rPr>
          <w:rFonts w:ascii="Arial" w:hAnsi="Arial" w:cs="Arial"/>
        </w:rPr>
      </w:pPr>
      <w:r>
        <w:rPr>
          <w:rFonts w:ascii="Arial" w:hAnsi="Arial" w:cs="Arial"/>
        </w:rPr>
        <w:t>Příloha č. 4</w:t>
      </w:r>
      <w:r w:rsidRPr="00715FDC">
        <w:rPr>
          <w:rFonts w:ascii="Arial" w:hAnsi="Arial" w:cs="Arial"/>
        </w:rPr>
        <w:t xml:space="preserve"> – Situace opravy</w:t>
      </w:r>
    </w:p>
    <w:p w14:paraId="5C4C54D2" w14:textId="3F00AB33" w:rsidR="00715FDC" w:rsidRDefault="00715FDC" w:rsidP="00683C36">
      <w:pPr>
        <w:rPr>
          <w:rFonts w:ascii="Arial" w:hAnsi="Arial" w:cs="Arial"/>
        </w:rPr>
      </w:pPr>
      <w:r>
        <w:rPr>
          <w:rFonts w:ascii="Arial" w:hAnsi="Arial" w:cs="Arial"/>
        </w:rPr>
        <w:t>Příloha č. 5</w:t>
      </w:r>
      <w:r w:rsidR="0093109E">
        <w:rPr>
          <w:rFonts w:ascii="Arial" w:hAnsi="Arial" w:cs="Arial"/>
        </w:rPr>
        <w:t xml:space="preserve"> – Sché</w:t>
      </w:r>
      <w:r w:rsidRPr="00715FDC">
        <w:rPr>
          <w:rFonts w:ascii="Arial" w:hAnsi="Arial" w:cs="Arial"/>
        </w:rPr>
        <w:t>ma nánosů na česlích</w:t>
      </w:r>
    </w:p>
    <w:p w14:paraId="17B488EA" w14:textId="2B5C2E5B" w:rsidR="00043311" w:rsidRPr="00CC6017" w:rsidRDefault="00043311" w:rsidP="00683C36">
      <w:pPr>
        <w:rPr>
          <w:rFonts w:ascii="Arial" w:hAnsi="Arial" w:cs="Arial"/>
        </w:rPr>
      </w:pPr>
      <w:r>
        <w:rPr>
          <w:rFonts w:ascii="Arial" w:hAnsi="Arial" w:cs="Arial"/>
        </w:rPr>
        <w:t>Příloha č. 6</w:t>
      </w:r>
      <w:r w:rsidRPr="00043311">
        <w:rPr>
          <w:rFonts w:ascii="Arial" w:hAnsi="Arial" w:cs="Arial"/>
        </w:rPr>
        <w:t xml:space="preserve"> – Výpis vlastníků pozemků</w:t>
      </w:r>
    </w:p>
    <w:p w14:paraId="31241744" w14:textId="625E3732" w:rsidR="00C96354" w:rsidRPr="00C043C4" w:rsidRDefault="004D6BE9" w:rsidP="00B72BD6">
      <w:pPr>
        <w:rPr>
          <w:rFonts w:ascii="Arial" w:hAnsi="Arial" w:cs="Arial"/>
        </w:rPr>
      </w:pPr>
      <w:r>
        <w:rPr>
          <w:rFonts w:ascii="Arial" w:hAnsi="Arial" w:cs="Arial"/>
        </w:rPr>
        <w:t>Příloha č. 7</w:t>
      </w:r>
      <w:r w:rsidR="00F42E44" w:rsidRPr="00C043C4">
        <w:rPr>
          <w:rFonts w:ascii="Arial" w:hAnsi="Arial" w:cs="Arial"/>
        </w:rPr>
        <w:t xml:space="preserve"> – </w:t>
      </w:r>
      <w:r w:rsidRPr="004D6BE9">
        <w:rPr>
          <w:rFonts w:ascii="Arial" w:hAnsi="Arial" w:cs="Arial"/>
        </w:rPr>
        <w:t>Potápěčský průzkum (jako samostatná příloha)</w:t>
      </w:r>
    </w:p>
    <w:p w14:paraId="50C4A2F2" w14:textId="22AC05B1" w:rsidR="0089791D" w:rsidRDefault="0089791D" w:rsidP="00C861AB">
      <w:pPr>
        <w:tabs>
          <w:tab w:val="num" w:pos="142"/>
        </w:tabs>
        <w:jc w:val="both"/>
        <w:rPr>
          <w:rFonts w:ascii="Arial" w:hAnsi="Arial"/>
        </w:rPr>
      </w:pPr>
    </w:p>
    <w:p w14:paraId="616DAD3C" w14:textId="74DBE290" w:rsidR="00FC63E2" w:rsidRDefault="00FC63E2" w:rsidP="00C861AB">
      <w:pPr>
        <w:tabs>
          <w:tab w:val="num" w:pos="142"/>
        </w:tabs>
        <w:jc w:val="both"/>
        <w:rPr>
          <w:rFonts w:ascii="Arial" w:hAnsi="Arial"/>
        </w:rPr>
      </w:pPr>
    </w:p>
    <w:p w14:paraId="328FB050" w14:textId="03A83066" w:rsidR="00E54516" w:rsidRDefault="00E54516" w:rsidP="00C861AB">
      <w:pPr>
        <w:tabs>
          <w:tab w:val="num" w:pos="142"/>
        </w:tabs>
        <w:jc w:val="both"/>
        <w:rPr>
          <w:rFonts w:ascii="Arial" w:hAnsi="Arial"/>
        </w:rPr>
      </w:pPr>
    </w:p>
    <w:p w14:paraId="665563B0" w14:textId="74DE3E56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0D0A5C8F" w14:textId="618DA267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119C3C10" w14:textId="31B8E1D8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1CBCDF82" w14:textId="14D72F02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1E331CB8" w14:textId="29E19324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4DD68CD1" w14:textId="3AE5055E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7F0BC003" w14:textId="00D21D44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17B97C04" w14:textId="41D775C7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01CE2DD9" w14:textId="5DC191D5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66047477" w14:textId="53F4F323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772073DB" w14:textId="33099936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124781D0" w14:textId="5C4BD031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637EDA84" w14:textId="56C8F563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767AA81C" w14:textId="77777777" w:rsidR="008F6C5F" w:rsidRDefault="008F6C5F" w:rsidP="00C861AB">
      <w:pPr>
        <w:tabs>
          <w:tab w:val="num" w:pos="142"/>
        </w:tabs>
        <w:jc w:val="both"/>
        <w:rPr>
          <w:rFonts w:ascii="Arial" w:hAnsi="Arial"/>
        </w:rPr>
      </w:pPr>
    </w:p>
    <w:p w14:paraId="39FDFE57" w14:textId="6013271F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59D0B018" w14:textId="36006EC6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49A6648A" w14:textId="0F6BEE55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3AA2F172" w14:textId="77777777" w:rsidR="0048738C" w:rsidRDefault="0048738C" w:rsidP="00C861AB">
      <w:pPr>
        <w:tabs>
          <w:tab w:val="num" w:pos="142"/>
        </w:tabs>
        <w:jc w:val="both"/>
        <w:rPr>
          <w:rFonts w:ascii="Arial" w:hAnsi="Arial"/>
        </w:rPr>
      </w:pPr>
    </w:p>
    <w:p w14:paraId="3B94D3C3" w14:textId="47B2036C" w:rsidR="00E54516" w:rsidRDefault="00E54516" w:rsidP="00C861AB">
      <w:pPr>
        <w:tabs>
          <w:tab w:val="num" w:pos="142"/>
        </w:tabs>
        <w:jc w:val="both"/>
        <w:rPr>
          <w:rFonts w:ascii="Arial" w:hAnsi="Arial"/>
        </w:rPr>
      </w:pPr>
    </w:p>
    <w:p w14:paraId="133A0E78" w14:textId="77777777" w:rsidR="00115B46" w:rsidRDefault="00115B46" w:rsidP="00C861AB">
      <w:pPr>
        <w:tabs>
          <w:tab w:val="num" w:pos="142"/>
        </w:tabs>
        <w:jc w:val="both"/>
        <w:rPr>
          <w:rFonts w:ascii="Arial" w:hAnsi="Arial"/>
        </w:rPr>
      </w:pPr>
    </w:p>
    <w:p w14:paraId="5D42A81B" w14:textId="348D98D4" w:rsidR="00E54516" w:rsidRPr="00FA2605" w:rsidRDefault="00E54516" w:rsidP="00C861AB">
      <w:pPr>
        <w:tabs>
          <w:tab w:val="num" w:pos="142"/>
        </w:tabs>
        <w:jc w:val="both"/>
        <w:rPr>
          <w:rFonts w:ascii="Arial" w:hAnsi="Arial"/>
        </w:rPr>
      </w:pPr>
    </w:p>
    <w:p w14:paraId="22132653" w14:textId="77777777" w:rsidR="00C861AB" w:rsidRPr="00C861AB" w:rsidRDefault="00C861AB" w:rsidP="00C861AB">
      <w:pPr>
        <w:tabs>
          <w:tab w:val="num" w:pos="142"/>
        </w:tabs>
        <w:jc w:val="both"/>
        <w:rPr>
          <w:rFonts w:ascii="Arial" w:hAnsi="Arial"/>
          <w:b/>
        </w:rPr>
      </w:pPr>
      <w:r w:rsidRPr="00C861AB">
        <w:rPr>
          <w:rFonts w:ascii="Arial" w:hAnsi="Arial"/>
          <w:b/>
        </w:rPr>
        <w:lastRenderedPageBreak/>
        <w:t>Příloha č. 1 - Přehledná situace</w:t>
      </w:r>
    </w:p>
    <w:p w14:paraId="53B214B2" w14:textId="6EB48216" w:rsidR="000E1DF5" w:rsidRDefault="00FC56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inline distT="0" distB="0" distL="0" distR="0" wp14:anchorId="1DEF8167" wp14:editId="5A35741B">
            <wp:extent cx="5760720" cy="398716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ituace přehledná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8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CB840" w14:textId="77777777" w:rsidR="00AF6EC8" w:rsidRDefault="00AF6EC8" w:rsidP="00C861AB">
      <w:pPr>
        <w:pStyle w:val="Zkladntextodsazen"/>
        <w:tabs>
          <w:tab w:val="num" w:pos="142"/>
        </w:tabs>
        <w:ind w:left="0" w:firstLine="0"/>
        <w:jc w:val="both"/>
        <w:rPr>
          <w:b/>
          <w:color w:val="auto"/>
          <w:sz w:val="20"/>
          <w:lang w:val="cs-CZ"/>
        </w:rPr>
      </w:pPr>
    </w:p>
    <w:p w14:paraId="38A25AB7" w14:textId="2ED13479" w:rsidR="00B97C51" w:rsidRPr="0089791D" w:rsidRDefault="0089791D" w:rsidP="0089791D">
      <w:pPr>
        <w:pStyle w:val="Zkladntextodsazen"/>
        <w:tabs>
          <w:tab w:val="num" w:pos="142"/>
        </w:tabs>
        <w:ind w:left="0" w:firstLine="0"/>
        <w:jc w:val="both"/>
        <w:rPr>
          <w:b/>
          <w:color w:val="auto"/>
          <w:sz w:val="20"/>
          <w:lang w:val="cs-CZ"/>
        </w:rPr>
      </w:pPr>
      <w:r>
        <w:rPr>
          <w:b/>
          <w:color w:val="auto"/>
          <w:sz w:val="20"/>
          <w:lang w:val="cs-CZ"/>
        </w:rPr>
        <w:t>P</w:t>
      </w:r>
      <w:r w:rsidR="00C861AB">
        <w:rPr>
          <w:b/>
          <w:color w:val="auto"/>
          <w:sz w:val="20"/>
          <w:lang w:val="cs-CZ"/>
        </w:rPr>
        <w:t xml:space="preserve">říloha č. 2 - </w:t>
      </w:r>
      <w:r w:rsidR="00A95626" w:rsidRPr="00A95626">
        <w:rPr>
          <w:b/>
          <w:color w:val="auto"/>
          <w:sz w:val="20"/>
          <w:lang w:val="cs-CZ"/>
        </w:rPr>
        <w:t>Podrobná a koordinační situace</w:t>
      </w:r>
    </w:p>
    <w:p w14:paraId="65E5F2B7" w14:textId="6BF193B0" w:rsidR="006D3EEF" w:rsidRDefault="00367436" w:rsidP="006A0648">
      <w:pPr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FB4EAA2" wp14:editId="4CB6A275">
            <wp:extent cx="5760720" cy="42291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řístup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EBCFF" w14:textId="77777777" w:rsidR="00FF1E80" w:rsidRDefault="00FF1E80" w:rsidP="006A0648">
      <w:pPr>
        <w:rPr>
          <w:rFonts w:ascii="Arial" w:hAnsi="Arial" w:cs="Arial"/>
          <w:b/>
          <w:noProof/>
          <w:sz w:val="24"/>
          <w:szCs w:val="24"/>
        </w:rPr>
        <w:sectPr w:rsidR="00FF1E80" w:rsidSect="00C61366">
          <w:pgSz w:w="11906" w:h="16838"/>
          <w:pgMar w:top="851" w:right="1417" w:bottom="709" w:left="1417" w:header="708" w:footer="708" w:gutter="0"/>
          <w:cols w:space="708"/>
          <w:docGrid w:linePitch="360"/>
        </w:sectPr>
      </w:pPr>
    </w:p>
    <w:p w14:paraId="2249EBFA" w14:textId="429F745C" w:rsidR="00ED112F" w:rsidRDefault="00F973E9" w:rsidP="00C861A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Příloha č. 3</w:t>
      </w:r>
      <w:r w:rsidRPr="00F973E9">
        <w:rPr>
          <w:rFonts w:ascii="Arial" w:hAnsi="Arial" w:cs="Arial"/>
          <w:b/>
        </w:rPr>
        <w:t xml:space="preserve"> – Katastrální mapa</w:t>
      </w:r>
    </w:p>
    <w:p w14:paraId="5B593063" w14:textId="230D5830" w:rsidR="00CF06C8" w:rsidRDefault="003B2ADB" w:rsidP="006A0648">
      <w:pPr>
        <w:rPr>
          <w:rFonts w:ascii="Arial" w:hAnsi="Arial" w:cs="Arial"/>
          <w:b/>
        </w:rPr>
        <w:sectPr w:rsidR="00CF06C8" w:rsidSect="00364B97">
          <w:pgSz w:w="16838" w:h="11906" w:orient="landscape" w:code="9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Arial" w:hAnsi="Arial" w:cs="Arial"/>
          <w:b/>
          <w:noProof/>
        </w:rPr>
        <w:drawing>
          <wp:inline distT="0" distB="0" distL="0" distR="0" wp14:anchorId="51FCDBB7" wp14:editId="309508D4">
            <wp:extent cx="9273600" cy="6321600"/>
            <wp:effectExtent l="0" t="0" r="3810" b="317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atastr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3600" cy="63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11EA1" w14:textId="77777777" w:rsidR="00B362A7" w:rsidRPr="00B362A7" w:rsidRDefault="00B362A7" w:rsidP="00B362A7">
      <w:pPr>
        <w:rPr>
          <w:rFonts w:ascii="Arial" w:hAnsi="Arial" w:cs="Arial"/>
          <w:b/>
        </w:rPr>
      </w:pPr>
      <w:r w:rsidRPr="00B362A7">
        <w:rPr>
          <w:rFonts w:ascii="Arial" w:hAnsi="Arial" w:cs="Arial"/>
          <w:b/>
        </w:rPr>
        <w:lastRenderedPageBreak/>
        <w:t>Příloha č. 4 – Situace opravy</w:t>
      </w:r>
    </w:p>
    <w:p w14:paraId="6270EB0A" w14:textId="77777777" w:rsidR="00B362A7" w:rsidRPr="00B362A7" w:rsidRDefault="00B362A7" w:rsidP="00B362A7">
      <w:pPr>
        <w:rPr>
          <w:rFonts w:ascii="Arial" w:hAnsi="Arial" w:cs="Arial"/>
          <w:b/>
        </w:rPr>
      </w:pPr>
    </w:p>
    <w:p w14:paraId="7C308435" w14:textId="111B8EE0" w:rsidR="007C4B97" w:rsidRDefault="00B362A7" w:rsidP="00C861AB">
      <w:pPr>
        <w:rPr>
          <w:rFonts w:ascii="Arial" w:hAnsi="Arial" w:cs="Arial"/>
          <w:b/>
        </w:rPr>
      </w:pPr>
      <w:r w:rsidRPr="00B362A7">
        <w:rPr>
          <w:rFonts w:ascii="Arial" w:hAnsi="Arial" w:cs="Arial"/>
          <w:b/>
          <w:noProof/>
        </w:rPr>
        <w:drawing>
          <wp:inline distT="0" distB="0" distL="0" distR="0" wp14:anchorId="1213D932" wp14:editId="1E800A3D">
            <wp:extent cx="10958400" cy="92016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.2.4.Přehledná situace1 Model (1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8400" cy="92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6029F" w14:textId="6C2901A2" w:rsidR="00E925FE" w:rsidRDefault="00BF70B5" w:rsidP="00C861A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Příloha č. 5</w:t>
      </w:r>
      <w:r w:rsidR="00C861AB" w:rsidRPr="00680AEB">
        <w:rPr>
          <w:rFonts w:ascii="Arial" w:hAnsi="Arial" w:cs="Arial"/>
          <w:b/>
        </w:rPr>
        <w:t xml:space="preserve"> – </w:t>
      </w:r>
      <w:r w:rsidR="00EE640B">
        <w:rPr>
          <w:rFonts w:ascii="Arial" w:hAnsi="Arial" w:cs="Arial"/>
          <w:b/>
        </w:rPr>
        <w:t>Sché</w:t>
      </w:r>
      <w:r w:rsidR="0026230A">
        <w:rPr>
          <w:rFonts w:ascii="Arial" w:hAnsi="Arial" w:cs="Arial"/>
          <w:b/>
        </w:rPr>
        <w:t>ma nánosů na česlí</w:t>
      </w:r>
      <w:r w:rsidR="00F172C3">
        <w:rPr>
          <w:rFonts w:ascii="Arial" w:hAnsi="Arial" w:cs="Arial"/>
          <w:b/>
        </w:rPr>
        <w:t>ch</w:t>
      </w:r>
    </w:p>
    <w:p w14:paraId="153D5CFA" w14:textId="77777777" w:rsidR="00AB0641" w:rsidRDefault="00E925FE" w:rsidP="00C861AB">
      <w:pPr>
        <w:rPr>
          <w:rFonts w:ascii="Arial" w:hAnsi="Arial" w:cs="Arial"/>
          <w:b/>
        </w:rPr>
        <w:sectPr w:rsidR="00AB0641" w:rsidSect="00364B97">
          <w:pgSz w:w="23811" w:h="16838" w:orient="landscape" w:code="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Arial" w:hAnsi="Arial" w:cs="Arial"/>
          <w:b/>
          <w:noProof/>
        </w:rPr>
        <w:drawing>
          <wp:inline distT="0" distB="0" distL="0" distR="0" wp14:anchorId="56AD562A" wp14:editId="43382165">
            <wp:extent cx="13240800" cy="936000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40800" cy="9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75A62" w14:textId="77777777" w:rsidR="00FF1E80" w:rsidRPr="0052215B" w:rsidRDefault="00FF1E80" w:rsidP="00FF1E80">
      <w:pPr>
        <w:rPr>
          <w:rFonts w:ascii="Arial" w:hAnsi="Arial" w:cs="Arial"/>
          <w:b/>
          <w:noProof/>
          <w:sz w:val="24"/>
          <w:szCs w:val="24"/>
        </w:rPr>
      </w:pPr>
      <w:r>
        <w:rPr>
          <w:b/>
        </w:rPr>
        <w:lastRenderedPageBreak/>
        <w:t xml:space="preserve">Příloha č. 6 - </w:t>
      </w:r>
      <w:r w:rsidRPr="001E027A">
        <w:rPr>
          <w:b/>
        </w:rPr>
        <w:t>Výpis</w:t>
      </w:r>
      <w:r>
        <w:rPr>
          <w:b/>
        </w:rPr>
        <w:t>y</w:t>
      </w:r>
      <w:r w:rsidRPr="001E027A">
        <w:rPr>
          <w:b/>
        </w:rPr>
        <w:t xml:space="preserve"> vlastníků pozemků</w:t>
      </w:r>
    </w:p>
    <w:p w14:paraId="3D1E4000" w14:textId="18771F19" w:rsidR="00FF1E80" w:rsidRDefault="00FF1E80" w:rsidP="00FF1E80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drawing>
          <wp:inline distT="0" distB="0" distL="0" distR="0" wp14:anchorId="4113ECB0" wp14:editId="346BE78B">
            <wp:extent cx="5760720" cy="8151495"/>
            <wp:effectExtent l="0" t="0" r="0" b="190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9-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90FB5" w14:textId="4ACFC339" w:rsidR="00E925FE" w:rsidRPr="00FF1E80" w:rsidRDefault="00FF1E80" w:rsidP="00C861AB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  <w:u w:val="single"/>
        </w:rPr>
        <w:lastRenderedPageBreak/>
        <w:drawing>
          <wp:inline distT="0" distB="0" distL="0" distR="0" wp14:anchorId="2A9E7D8A" wp14:editId="1D42D9E5">
            <wp:extent cx="5760720" cy="8151495"/>
            <wp:effectExtent l="0" t="0" r="0" b="190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217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25FE" w:rsidRPr="00FF1E80" w:rsidSect="00FF1E80">
      <w:pgSz w:w="11906" w:h="16838" w:code="9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C5303"/>
    <w:multiLevelType w:val="hybridMultilevel"/>
    <w:tmpl w:val="A1445496"/>
    <w:lvl w:ilvl="0" w:tplc="C2B633DC">
      <w:start w:val="2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2B2E44D2"/>
    <w:multiLevelType w:val="hybridMultilevel"/>
    <w:tmpl w:val="7D360506"/>
    <w:lvl w:ilvl="0" w:tplc="040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B8C5E8A"/>
    <w:multiLevelType w:val="hybridMultilevel"/>
    <w:tmpl w:val="578604F8"/>
    <w:lvl w:ilvl="0" w:tplc="6E6ECCC0">
      <w:start w:val="6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3F4C04DA"/>
    <w:multiLevelType w:val="hybridMultilevel"/>
    <w:tmpl w:val="773CDEC6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58A7079"/>
    <w:multiLevelType w:val="singleLevel"/>
    <w:tmpl w:val="040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6343FA7"/>
    <w:multiLevelType w:val="hybridMultilevel"/>
    <w:tmpl w:val="308CDC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500B30"/>
    <w:multiLevelType w:val="hybridMultilevel"/>
    <w:tmpl w:val="807A5CC6"/>
    <w:lvl w:ilvl="0" w:tplc="02D63C52">
      <w:start w:val="5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575D6396"/>
    <w:multiLevelType w:val="hybridMultilevel"/>
    <w:tmpl w:val="B470AD6C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60474067"/>
    <w:multiLevelType w:val="hybridMultilevel"/>
    <w:tmpl w:val="330CBFB4"/>
    <w:lvl w:ilvl="0" w:tplc="04050017">
      <w:start w:val="14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7674CD"/>
    <w:multiLevelType w:val="hybridMultilevel"/>
    <w:tmpl w:val="4BF66C62"/>
    <w:lvl w:ilvl="0" w:tplc="F2984C6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D20D63"/>
    <w:multiLevelType w:val="hybridMultilevel"/>
    <w:tmpl w:val="BE72D4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AE3C87"/>
    <w:multiLevelType w:val="multilevel"/>
    <w:tmpl w:val="500C4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4"/>
    <w:lvlOverride w:ilvl="0">
      <w:startOverride w:val="1"/>
    </w:lvlOverride>
  </w:num>
  <w:num w:numId="2">
    <w:abstractNumId w:val="10"/>
  </w:num>
  <w:num w:numId="3">
    <w:abstractNumId w:val="8"/>
  </w:num>
  <w:num w:numId="4">
    <w:abstractNumId w:val="1"/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7"/>
  </w:num>
  <w:num w:numId="8">
    <w:abstractNumId w:val="0"/>
  </w:num>
  <w:num w:numId="9">
    <w:abstractNumId w:val="6"/>
  </w:num>
  <w:num w:numId="10">
    <w:abstractNumId w:val="2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1159"/>
    <w:rsid w:val="00006D65"/>
    <w:rsid w:val="000076D0"/>
    <w:rsid w:val="00025837"/>
    <w:rsid w:val="0003312F"/>
    <w:rsid w:val="00035597"/>
    <w:rsid w:val="00036562"/>
    <w:rsid w:val="00041A08"/>
    <w:rsid w:val="00043311"/>
    <w:rsid w:val="000525D4"/>
    <w:rsid w:val="00053A40"/>
    <w:rsid w:val="0006539E"/>
    <w:rsid w:val="00074694"/>
    <w:rsid w:val="00076AC2"/>
    <w:rsid w:val="000A6F29"/>
    <w:rsid w:val="000A71DF"/>
    <w:rsid w:val="000A7BA9"/>
    <w:rsid w:val="000B5208"/>
    <w:rsid w:val="000B5DDD"/>
    <w:rsid w:val="000B71AE"/>
    <w:rsid w:val="000C3450"/>
    <w:rsid w:val="000D1113"/>
    <w:rsid w:val="000E1DF5"/>
    <w:rsid w:val="000E2E8C"/>
    <w:rsid w:val="000E3A37"/>
    <w:rsid w:val="000F294A"/>
    <w:rsid w:val="000F4801"/>
    <w:rsid w:val="001027F9"/>
    <w:rsid w:val="00115B46"/>
    <w:rsid w:val="00115F24"/>
    <w:rsid w:val="00122D5F"/>
    <w:rsid w:val="00131F72"/>
    <w:rsid w:val="001375AC"/>
    <w:rsid w:val="001408FA"/>
    <w:rsid w:val="001460EE"/>
    <w:rsid w:val="00151F6F"/>
    <w:rsid w:val="00152F5C"/>
    <w:rsid w:val="00154EE4"/>
    <w:rsid w:val="00155DD7"/>
    <w:rsid w:val="00161F53"/>
    <w:rsid w:val="00172725"/>
    <w:rsid w:val="00175CC2"/>
    <w:rsid w:val="0017750C"/>
    <w:rsid w:val="00180332"/>
    <w:rsid w:val="00183AF0"/>
    <w:rsid w:val="00184D8D"/>
    <w:rsid w:val="001862DC"/>
    <w:rsid w:val="001A23B6"/>
    <w:rsid w:val="001A4916"/>
    <w:rsid w:val="001B32EA"/>
    <w:rsid w:val="001C10CF"/>
    <w:rsid w:val="001C533C"/>
    <w:rsid w:val="001D5B8D"/>
    <w:rsid w:val="001E027A"/>
    <w:rsid w:val="001E3B2B"/>
    <w:rsid w:val="001E4BFF"/>
    <w:rsid w:val="001F3497"/>
    <w:rsid w:val="001F49CD"/>
    <w:rsid w:val="002016E6"/>
    <w:rsid w:val="00203D17"/>
    <w:rsid w:val="00206D0A"/>
    <w:rsid w:val="00211815"/>
    <w:rsid w:val="00211C40"/>
    <w:rsid w:val="00211DA9"/>
    <w:rsid w:val="00223B9C"/>
    <w:rsid w:val="002269A3"/>
    <w:rsid w:val="00230F28"/>
    <w:rsid w:val="00233CBE"/>
    <w:rsid w:val="002343DF"/>
    <w:rsid w:val="0023726C"/>
    <w:rsid w:val="00241065"/>
    <w:rsid w:val="00242969"/>
    <w:rsid w:val="0024608F"/>
    <w:rsid w:val="0025416E"/>
    <w:rsid w:val="0026230A"/>
    <w:rsid w:val="00264B8E"/>
    <w:rsid w:val="002837A4"/>
    <w:rsid w:val="002A3B19"/>
    <w:rsid w:val="002A4872"/>
    <w:rsid w:val="002B3022"/>
    <w:rsid w:val="002B701C"/>
    <w:rsid w:val="002B7DC0"/>
    <w:rsid w:val="002C282E"/>
    <w:rsid w:val="002C7B46"/>
    <w:rsid w:val="002D2401"/>
    <w:rsid w:val="002D272D"/>
    <w:rsid w:val="002D3651"/>
    <w:rsid w:val="002D6E5D"/>
    <w:rsid w:val="002D70CA"/>
    <w:rsid w:val="002E61BC"/>
    <w:rsid w:val="002F4638"/>
    <w:rsid w:val="002F54F3"/>
    <w:rsid w:val="002F59B3"/>
    <w:rsid w:val="00303FAE"/>
    <w:rsid w:val="00311FD5"/>
    <w:rsid w:val="003168AB"/>
    <w:rsid w:val="00321C41"/>
    <w:rsid w:val="003273BB"/>
    <w:rsid w:val="0033372C"/>
    <w:rsid w:val="0033409B"/>
    <w:rsid w:val="0033526E"/>
    <w:rsid w:val="00335FA4"/>
    <w:rsid w:val="0034142E"/>
    <w:rsid w:val="00341FE6"/>
    <w:rsid w:val="003439BF"/>
    <w:rsid w:val="0034439A"/>
    <w:rsid w:val="00355A03"/>
    <w:rsid w:val="0036355E"/>
    <w:rsid w:val="00364B97"/>
    <w:rsid w:val="00366002"/>
    <w:rsid w:val="00367436"/>
    <w:rsid w:val="0037681B"/>
    <w:rsid w:val="00382C75"/>
    <w:rsid w:val="00385FBA"/>
    <w:rsid w:val="003A3D9D"/>
    <w:rsid w:val="003A66CC"/>
    <w:rsid w:val="003A670F"/>
    <w:rsid w:val="003B2ADB"/>
    <w:rsid w:val="003B5D8D"/>
    <w:rsid w:val="003B60F8"/>
    <w:rsid w:val="003C1E66"/>
    <w:rsid w:val="003C58CF"/>
    <w:rsid w:val="003D4CC2"/>
    <w:rsid w:val="003E147B"/>
    <w:rsid w:val="003E357E"/>
    <w:rsid w:val="003E4DFB"/>
    <w:rsid w:val="003E553C"/>
    <w:rsid w:val="003E75DD"/>
    <w:rsid w:val="003F43E3"/>
    <w:rsid w:val="003F4A54"/>
    <w:rsid w:val="00402098"/>
    <w:rsid w:val="004269FF"/>
    <w:rsid w:val="004446DF"/>
    <w:rsid w:val="00446768"/>
    <w:rsid w:val="00465293"/>
    <w:rsid w:val="00465B3A"/>
    <w:rsid w:val="00466E85"/>
    <w:rsid w:val="00467BC2"/>
    <w:rsid w:val="0047486C"/>
    <w:rsid w:val="00474C4F"/>
    <w:rsid w:val="00474D6A"/>
    <w:rsid w:val="00485F88"/>
    <w:rsid w:val="0048643B"/>
    <w:rsid w:val="0048738C"/>
    <w:rsid w:val="00491BB0"/>
    <w:rsid w:val="00492DCA"/>
    <w:rsid w:val="00493102"/>
    <w:rsid w:val="00495857"/>
    <w:rsid w:val="0049650D"/>
    <w:rsid w:val="004C2A00"/>
    <w:rsid w:val="004C3632"/>
    <w:rsid w:val="004C65D7"/>
    <w:rsid w:val="004D6BE9"/>
    <w:rsid w:val="004D741F"/>
    <w:rsid w:val="004E2D19"/>
    <w:rsid w:val="0050510E"/>
    <w:rsid w:val="005220AE"/>
    <w:rsid w:val="0052215B"/>
    <w:rsid w:val="005223BB"/>
    <w:rsid w:val="00532AA0"/>
    <w:rsid w:val="0053783A"/>
    <w:rsid w:val="00540229"/>
    <w:rsid w:val="005417D1"/>
    <w:rsid w:val="005541B2"/>
    <w:rsid w:val="0056317A"/>
    <w:rsid w:val="00564675"/>
    <w:rsid w:val="005723C2"/>
    <w:rsid w:val="00575BA4"/>
    <w:rsid w:val="00585DEA"/>
    <w:rsid w:val="0059003C"/>
    <w:rsid w:val="0059452E"/>
    <w:rsid w:val="00595CFD"/>
    <w:rsid w:val="005A33F5"/>
    <w:rsid w:val="005C391E"/>
    <w:rsid w:val="005E01EB"/>
    <w:rsid w:val="005E4EEE"/>
    <w:rsid w:val="005E701D"/>
    <w:rsid w:val="005E7956"/>
    <w:rsid w:val="005F41B8"/>
    <w:rsid w:val="005F4570"/>
    <w:rsid w:val="005F6602"/>
    <w:rsid w:val="00603A58"/>
    <w:rsid w:val="006079A3"/>
    <w:rsid w:val="006210D2"/>
    <w:rsid w:val="006246B3"/>
    <w:rsid w:val="006247AC"/>
    <w:rsid w:val="00644AB7"/>
    <w:rsid w:val="00651561"/>
    <w:rsid w:val="006573E1"/>
    <w:rsid w:val="00657663"/>
    <w:rsid w:val="006679AA"/>
    <w:rsid w:val="0067226C"/>
    <w:rsid w:val="00680AC4"/>
    <w:rsid w:val="00682697"/>
    <w:rsid w:val="00683C36"/>
    <w:rsid w:val="006868C3"/>
    <w:rsid w:val="00690452"/>
    <w:rsid w:val="00690DCC"/>
    <w:rsid w:val="006919CD"/>
    <w:rsid w:val="006925C6"/>
    <w:rsid w:val="0069456E"/>
    <w:rsid w:val="00696E07"/>
    <w:rsid w:val="006A0648"/>
    <w:rsid w:val="006A1E01"/>
    <w:rsid w:val="006B5310"/>
    <w:rsid w:val="006C026A"/>
    <w:rsid w:val="006C3DDF"/>
    <w:rsid w:val="006C4255"/>
    <w:rsid w:val="006C6514"/>
    <w:rsid w:val="006D1DA0"/>
    <w:rsid w:val="006D3EEF"/>
    <w:rsid w:val="006D5B34"/>
    <w:rsid w:val="006D6E8B"/>
    <w:rsid w:val="006F1803"/>
    <w:rsid w:val="006F2984"/>
    <w:rsid w:val="0070132B"/>
    <w:rsid w:val="0070389C"/>
    <w:rsid w:val="0071175C"/>
    <w:rsid w:val="007144A1"/>
    <w:rsid w:val="00715FDC"/>
    <w:rsid w:val="00717A4C"/>
    <w:rsid w:val="00777995"/>
    <w:rsid w:val="0079191B"/>
    <w:rsid w:val="00794144"/>
    <w:rsid w:val="0079491D"/>
    <w:rsid w:val="007964F7"/>
    <w:rsid w:val="007A2152"/>
    <w:rsid w:val="007A4CA1"/>
    <w:rsid w:val="007A755D"/>
    <w:rsid w:val="007B2DD7"/>
    <w:rsid w:val="007B5D03"/>
    <w:rsid w:val="007C0E6E"/>
    <w:rsid w:val="007C4B97"/>
    <w:rsid w:val="007D419F"/>
    <w:rsid w:val="007D79A0"/>
    <w:rsid w:val="007E1DA7"/>
    <w:rsid w:val="007E3D74"/>
    <w:rsid w:val="007E6F14"/>
    <w:rsid w:val="00801D62"/>
    <w:rsid w:val="00807E48"/>
    <w:rsid w:val="0081454D"/>
    <w:rsid w:val="008203A2"/>
    <w:rsid w:val="00826E9C"/>
    <w:rsid w:val="00836871"/>
    <w:rsid w:val="00844314"/>
    <w:rsid w:val="00844753"/>
    <w:rsid w:val="008464BC"/>
    <w:rsid w:val="00850387"/>
    <w:rsid w:val="00863F06"/>
    <w:rsid w:val="0086729F"/>
    <w:rsid w:val="0087540F"/>
    <w:rsid w:val="00881190"/>
    <w:rsid w:val="0088273E"/>
    <w:rsid w:val="00883248"/>
    <w:rsid w:val="00885BDB"/>
    <w:rsid w:val="00885C90"/>
    <w:rsid w:val="0089023A"/>
    <w:rsid w:val="008938D7"/>
    <w:rsid w:val="0089791D"/>
    <w:rsid w:val="008A7B22"/>
    <w:rsid w:val="008B6584"/>
    <w:rsid w:val="008B709B"/>
    <w:rsid w:val="008B7BB9"/>
    <w:rsid w:val="008C17F3"/>
    <w:rsid w:val="008D1501"/>
    <w:rsid w:val="008D288F"/>
    <w:rsid w:val="008D2C97"/>
    <w:rsid w:val="008E45D5"/>
    <w:rsid w:val="008F0462"/>
    <w:rsid w:val="008F6C5F"/>
    <w:rsid w:val="00901099"/>
    <w:rsid w:val="009109CA"/>
    <w:rsid w:val="009145C9"/>
    <w:rsid w:val="00920B68"/>
    <w:rsid w:val="00923FBD"/>
    <w:rsid w:val="00927DAF"/>
    <w:rsid w:val="0093109E"/>
    <w:rsid w:val="00934DD0"/>
    <w:rsid w:val="00945D7F"/>
    <w:rsid w:val="00961606"/>
    <w:rsid w:val="009717D5"/>
    <w:rsid w:val="009726FE"/>
    <w:rsid w:val="00973483"/>
    <w:rsid w:val="0097440B"/>
    <w:rsid w:val="0098197F"/>
    <w:rsid w:val="00991E0F"/>
    <w:rsid w:val="009B025A"/>
    <w:rsid w:val="009B5E83"/>
    <w:rsid w:val="009B7B70"/>
    <w:rsid w:val="009C3F3B"/>
    <w:rsid w:val="009D465E"/>
    <w:rsid w:val="009E05E0"/>
    <w:rsid w:val="009E10E6"/>
    <w:rsid w:val="009E4146"/>
    <w:rsid w:val="009F6B83"/>
    <w:rsid w:val="00A005C2"/>
    <w:rsid w:val="00A03615"/>
    <w:rsid w:val="00A21AB2"/>
    <w:rsid w:val="00A21B2C"/>
    <w:rsid w:val="00A47762"/>
    <w:rsid w:val="00A47A8F"/>
    <w:rsid w:val="00A57562"/>
    <w:rsid w:val="00A67816"/>
    <w:rsid w:val="00A73968"/>
    <w:rsid w:val="00A77CA1"/>
    <w:rsid w:val="00A81C9D"/>
    <w:rsid w:val="00A83D7B"/>
    <w:rsid w:val="00A863B6"/>
    <w:rsid w:val="00A875AE"/>
    <w:rsid w:val="00A92E15"/>
    <w:rsid w:val="00A948C9"/>
    <w:rsid w:val="00A95626"/>
    <w:rsid w:val="00A9628A"/>
    <w:rsid w:val="00AA2C89"/>
    <w:rsid w:val="00AA2C93"/>
    <w:rsid w:val="00AB0641"/>
    <w:rsid w:val="00AB20AA"/>
    <w:rsid w:val="00AB3B01"/>
    <w:rsid w:val="00AB5325"/>
    <w:rsid w:val="00AC1F65"/>
    <w:rsid w:val="00AC1FC0"/>
    <w:rsid w:val="00AD401A"/>
    <w:rsid w:val="00AD4A73"/>
    <w:rsid w:val="00AD5AE6"/>
    <w:rsid w:val="00AD60F8"/>
    <w:rsid w:val="00AD778C"/>
    <w:rsid w:val="00AD7DF5"/>
    <w:rsid w:val="00AE1B74"/>
    <w:rsid w:val="00AE4232"/>
    <w:rsid w:val="00AE5A63"/>
    <w:rsid w:val="00AE72AD"/>
    <w:rsid w:val="00AF6EC8"/>
    <w:rsid w:val="00B02649"/>
    <w:rsid w:val="00B16610"/>
    <w:rsid w:val="00B20179"/>
    <w:rsid w:val="00B349AD"/>
    <w:rsid w:val="00B36205"/>
    <w:rsid w:val="00B362A7"/>
    <w:rsid w:val="00B41AB9"/>
    <w:rsid w:val="00B41CA6"/>
    <w:rsid w:val="00B45048"/>
    <w:rsid w:val="00B506D8"/>
    <w:rsid w:val="00B5295F"/>
    <w:rsid w:val="00B54D36"/>
    <w:rsid w:val="00B54F04"/>
    <w:rsid w:val="00B640CD"/>
    <w:rsid w:val="00B6452D"/>
    <w:rsid w:val="00B72B7F"/>
    <w:rsid w:val="00B72BD6"/>
    <w:rsid w:val="00B748D6"/>
    <w:rsid w:val="00B81758"/>
    <w:rsid w:val="00B83033"/>
    <w:rsid w:val="00B9181D"/>
    <w:rsid w:val="00B93EFB"/>
    <w:rsid w:val="00B95184"/>
    <w:rsid w:val="00B954F8"/>
    <w:rsid w:val="00B9746D"/>
    <w:rsid w:val="00B97C51"/>
    <w:rsid w:val="00BA3F2D"/>
    <w:rsid w:val="00BB7FAA"/>
    <w:rsid w:val="00BC08A6"/>
    <w:rsid w:val="00BD1031"/>
    <w:rsid w:val="00BD456D"/>
    <w:rsid w:val="00BD511C"/>
    <w:rsid w:val="00BE0A4A"/>
    <w:rsid w:val="00BE589D"/>
    <w:rsid w:val="00BE5D2E"/>
    <w:rsid w:val="00BE685F"/>
    <w:rsid w:val="00BF4E64"/>
    <w:rsid w:val="00BF70B5"/>
    <w:rsid w:val="00C010E0"/>
    <w:rsid w:val="00C043C4"/>
    <w:rsid w:val="00C04B51"/>
    <w:rsid w:val="00C06C07"/>
    <w:rsid w:val="00C117DF"/>
    <w:rsid w:val="00C1502A"/>
    <w:rsid w:val="00C2399E"/>
    <w:rsid w:val="00C26AB1"/>
    <w:rsid w:val="00C31360"/>
    <w:rsid w:val="00C3612A"/>
    <w:rsid w:val="00C410E1"/>
    <w:rsid w:val="00C442D0"/>
    <w:rsid w:val="00C47A3C"/>
    <w:rsid w:val="00C5795A"/>
    <w:rsid w:val="00C57D8C"/>
    <w:rsid w:val="00C61366"/>
    <w:rsid w:val="00C67B0C"/>
    <w:rsid w:val="00C74ADD"/>
    <w:rsid w:val="00C75069"/>
    <w:rsid w:val="00C85630"/>
    <w:rsid w:val="00C85712"/>
    <w:rsid w:val="00C861AB"/>
    <w:rsid w:val="00C87568"/>
    <w:rsid w:val="00C96354"/>
    <w:rsid w:val="00CA1B79"/>
    <w:rsid w:val="00CA29F5"/>
    <w:rsid w:val="00CA4B68"/>
    <w:rsid w:val="00CA7C3D"/>
    <w:rsid w:val="00CB0A7B"/>
    <w:rsid w:val="00CB5938"/>
    <w:rsid w:val="00CB5A36"/>
    <w:rsid w:val="00CB7EEC"/>
    <w:rsid w:val="00CC2859"/>
    <w:rsid w:val="00CC6017"/>
    <w:rsid w:val="00CC78AE"/>
    <w:rsid w:val="00CD3B63"/>
    <w:rsid w:val="00CD3D0E"/>
    <w:rsid w:val="00CE42A8"/>
    <w:rsid w:val="00CE5D8D"/>
    <w:rsid w:val="00CE6B9E"/>
    <w:rsid w:val="00CE764B"/>
    <w:rsid w:val="00CF06C8"/>
    <w:rsid w:val="00CF3926"/>
    <w:rsid w:val="00CF49E4"/>
    <w:rsid w:val="00CF6BFC"/>
    <w:rsid w:val="00D01FCB"/>
    <w:rsid w:val="00D05A20"/>
    <w:rsid w:val="00D063CD"/>
    <w:rsid w:val="00D06482"/>
    <w:rsid w:val="00D06503"/>
    <w:rsid w:val="00D13241"/>
    <w:rsid w:val="00D132D2"/>
    <w:rsid w:val="00D227AE"/>
    <w:rsid w:val="00D22828"/>
    <w:rsid w:val="00D24E64"/>
    <w:rsid w:val="00D35139"/>
    <w:rsid w:val="00D35180"/>
    <w:rsid w:val="00D356A4"/>
    <w:rsid w:val="00D41517"/>
    <w:rsid w:val="00D53215"/>
    <w:rsid w:val="00D54F14"/>
    <w:rsid w:val="00D62E5D"/>
    <w:rsid w:val="00D715DF"/>
    <w:rsid w:val="00D93939"/>
    <w:rsid w:val="00D94DF8"/>
    <w:rsid w:val="00D960CC"/>
    <w:rsid w:val="00DA22AD"/>
    <w:rsid w:val="00DA22BF"/>
    <w:rsid w:val="00DA6C40"/>
    <w:rsid w:val="00DA73CE"/>
    <w:rsid w:val="00DA7960"/>
    <w:rsid w:val="00DA7C26"/>
    <w:rsid w:val="00DB0AA8"/>
    <w:rsid w:val="00DB1A20"/>
    <w:rsid w:val="00DC497B"/>
    <w:rsid w:val="00DC4B2B"/>
    <w:rsid w:val="00DC5F54"/>
    <w:rsid w:val="00DC729B"/>
    <w:rsid w:val="00DD0E76"/>
    <w:rsid w:val="00DD785A"/>
    <w:rsid w:val="00DE029D"/>
    <w:rsid w:val="00DE5A1C"/>
    <w:rsid w:val="00DF345F"/>
    <w:rsid w:val="00DF5E40"/>
    <w:rsid w:val="00E01721"/>
    <w:rsid w:val="00E01BAA"/>
    <w:rsid w:val="00E12E1A"/>
    <w:rsid w:val="00E14120"/>
    <w:rsid w:val="00E17681"/>
    <w:rsid w:val="00E24530"/>
    <w:rsid w:val="00E31235"/>
    <w:rsid w:val="00E32BFC"/>
    <w:rsid w:val="00E33100"/>
    <w:rsid w:val="00E33E03"/>
    <w:rsid w:val="00E34C4F"/>
    <w:rsid w:val="00E471C0"/>
    <w:rsid w:val="00E474FA"/>
    <w:rsid w:val="00E54516"/>
    <w:rsid w:val="00E55796"/>
    <w:rsid w:val="00E55893"/>
    <w:rsid w:val="00E55B70"/>
    <w:rsid w:val="00E56270"/>
    <w:rsid w:val="00E56D4D"/>
    <w:rsid w:val="00E663EE"/>
    <w:rsid w:val="00E75E25"/>
    <w:rsid w:val="00E7707A"/>
    <w:rsid w:val="00E80789"/>
    <w:rsid w:val="00E85F19"/>
    <w:rsid w:val="00E925FE"/>
    <w:rsid w:val="00EA27A0"/>
    <w:rsid w:val="00EA503A"/>
    <w:rsid w:val="00EA7BB7"/>
    <w:rsid w:val="00EB1582"/>
    <w:rsid w:val="00EC522A"/>
    <w:rsid w:val="00ED112F"/>
    <w:rsid w:val="00ED2557"/>
    <w:rsid w:val="00ED2D6E"/>
    <w:rsid w:val="00ED45F2"/>
    <w:rsid w:val="00ED5672"/>
    <w:rsid w:val="00ED7C2B"/>
    <w:rsid w:val="00EE1159"/>
    <w:rsid w:val="00EE1AF6"/>
    <w:rsid w:val="00EE640B"/>
    <w:rsid w:val="00EF6BB3"/>
    <w:rsid w:val="00F002DA"/>
    <w:rsid w:val="00F02C26"/>
    <w:rsid w:val="00F044A3"/>
    <w:rsid w:val="00F061F4"/>
    <w:rsid w:val="00F06866"/>
    <w:rsid w:val="00F11F5F"/>
    <w:rsid w:val="00F150BD"/>
    <w:rsid w:val="00F172C3"/>
    <w:rsid w:val="00F17A20"/>
    <w:rsid w:val="00F21FA3"/>
    <w:rsid w:val="00F25F60"/>
    <w:rsid w:val="00F2602D"/>
    <w:rsid w:val="00F26150"/>
    <w:rsid w:val="00F328FD"/>
    <w:rsid w:val="00F36579"/>
    <w:rsid w:val="00F42322"/>
    <w:rsid w:val="00F42E44"/>
    <w:rsid w:val="00F51DF0"/>
    <w:rsid w:val="00F60AE6"/>
    <w:rsid w:val="00F64350"/>
    <w:rsid w:val="00F64EF5"/>
    <w:rsid w:val="00F6529F"/>
    <w:rsid w:val="00F720EF"/>
    <w:rsid w:val="00F82697"/>
    <w:rsid w:val="00F940C0"/>
    <w:rsid w:val="00F973E9"/>
    <w:rsid w:val="00FA006C"/>
    <w:rsid w:val="00FA0686"/>
    <w:rsid w:val="00FA2605"/>
    <w:rsid w:val="00FB0E87"/>
    <w:rsid w:val="00FB7333"/>
    <w:rsid w:val="00FC1264"/>
    <w:rsid w:val="00FC1C43"/>
    <w:rsid w:val="00FC56B3"/>
    <w:rsid w:val="00FC63E2"/>
    <w:rsid w:val="00FD6B01"/>
    <w:rsid w:val="00FD7C05"/>
    <w:rsid w:val="00FE03C4"/>
    <w:rsid w:val="00FE15CB"/>
    <w:rsid w:val="00FE1D85"/>
    <w:rsid w:val="00FE68B2"/>
    <w:rsid w:val="00FF1345"/>
    <w:rsid w:val="00FF1E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39E92"/>
  <w15:chartTrackingRefBased/>
  <w15:docId w15:val="{3C3207C7-A87E-4EF5-A265-A54A2BB4CD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362A7"/>
    <w:pPr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5">
    <w:name w:val="heading 5"/>
    <w:basedOn w:val="Normln"/>
    <w:next w:val="Normln"/>
    <w:link w:val="Nadpis5Char"/>
    <w:unhideWhenUsed/>
    <w:qFormat/>
    <w:rsid w:val="00EE1159"/>
    <w:pPr>
      <w:keepNext/>
      <w:ind w:left="360"/>
      <w:outlineLvl w:val="4"/>
    </w:pPr>
    <w:rPr>
      <w:rFonts w:ascii="Arial" w:hAnsi="Arial"/>
      <w:b/>
      <w:color w:val="000000"/>
      <w:sz w:val="24"/>
      <w:lang w:val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5Char">
    <w:name w:val="Nadpis 5 Char"/>
    <w:basedOn w:val="Standardnpsmoodstavce"/>
    <w:link w:val="Nadpis5"/>
    <w:rsid w:val="00EE1159"/>
    <w:rPr>
      <w:rFonts w:ascii="Arial" w:eastAsia="Times New Roman" w:hAnsi="Arial" w:cs="Times New Roman"/>
      <w:b/>
      <w:color w:val="000000"/>
      <w:sz w:val="24"/>
      <w:szCs w:val="20"/>
      <w:lang w:val="x-none" w:eastAsia="cs-CZ"/>
    </w:rPr>
  </w:style>
  <w:style w:type="paragraph" w:styleId="Zkladntextodsazen">
    <w:name w:val="Body Text Indent"/>
    <w:basedOn w:val="Normln"/>
    <w:link w:val="ZkladntextodsazenChar"/>
    <w:unhideWhenUsed/>
    <w:rsid w:val="00EE1159"/>
    <w:pPr>
      <w:ind w:left="709" w:firstLine="709"/>
    </w:pPr>
    <w:rPr>
      <w:rFonts w:ascii="Arial" w:hAnsi="Arial"/>
      <w:color w:val="000000"/>
      <w:sz w:val="24"/>
      <w:lang w:val="x-none"/>
    </w:rPr>
  </w:style>
  <w:style w:type="character" w:customStyle="1" w:styleId="ZkladntextodsazenChar">
    <w:name w:val="Základní text odsazený Char"/>
    <w:basedOn w:val="Standardnpsmoodstavce"/>
    <w:link w:val="Zkladntextodsazen"/>
    <w:rsid w:val="00EE1159"/>
    <w:rPr>
      <w:rFonts w:ascii="Arial" w:eastAsia="Times New Roman" w:hAnsi="Arial" w:cs="Times New Roman"/>
      <w:color w:val="000000"/>
      <w:sz w:val="24"/>
      <w:szCs w:val="20"/>
      <w:lang w:val="x-none" w:eastAsia="cs-CZ"/>
    </w:rPr>
  </w:style>
  <w:style w:type="paragraph" w:customStyle="1" w:styleId="Odstavecseseznamem1">
    <w:name w:val="Odstavec se seznamem1"/>
    <w:basedOn w:val="Normln"/>
    <w:rsid w:val="00EE1159"/>
    <w:pPr>
      <w:spacing w:before="0"/>
      <w:ind w:left="720"/>
      <w:contextualSpacing/>
    </w:pPr>
  </w:style>
  <w:style w:type="paragraph" w:styleId="Odstavecseseznamem">
    <w:name w:val="List Paragraph"/>
    <w:basedOn w:val="Normln"/>
    <w:uiPriority w:val="34"/>
    <w:qFormat/>
    <w:rsid w:val="00EE1159"/>
    <w:pPr>
      <w:ind w:left="720"/>
      <w:contextualSpacing/>
    </w:pPr>
  </w:style>
  <w:style w:type="table" w:styleId="Mkatabulky">
    <w:name w:val="Table Grid"/>
    <w:basedOn w:val="Normlntabulka"/>
    <w:uiPriority w:val="39"/>
    <w:rsid w:val="00DC5F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omente">
    <w:name w:val="annotation text"/>
    <w:basedOn w:val="Normln"/>
    <w:link w:val="TextkomenteChar"/>
    <w:uiPriority w:val="99"/>
    <w:semiHidden/>
    <w:unhideWhenUsed/>
    <w:rsid w:val="00CD3B63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CD3B63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CD3B63"/>
    <w:rPr>
      <w:b/>
      <w:bCs/>
      <w:lang w:val="x-none"/>
    </w:rPr>
  </w:style>
  <w:style w:type="character" w:customStyle="1" w:styleId="PedmtkomenteChar">
    <w:name w:val="Předmět komentáře Char"/>
    <w:basedOn w:val="TextkomenteChar"/>
    <w:link w:val="Pedmtkomente"/>
    <w:semiHidden/>
    <w:rsid w:val="00CD3B63"/>
    <w:rPr>
      <w:rFonts w:ascii="Times New Roman" w:eastAsia="Times New Roman" w:hAnsi="Times New Roman" w:cs="Times New Roman"/>
      <w:b/>
      <w:bCs/>
      <w:sz w:val="20"/>
      <w:szCs w:val="20"/>
      <w:lang w:val="x-none" w:eastAsia="cs-CZ"/>
    </w:rPr>
  </w:style>
  <w:style w:type="paragraph" w:styleId="Bezmezer">
    <w:name w:val="No Spacing"/>
    <w:uiPriority w:val="1"/>
    <w:qFormat/>
    <w:rsid w:val="001F49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01BAA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01BAA"/>
    <w:rPr>
      <w:rFonts w:ascii="Segoe UI" w:eastAsia="Times New Roman" w:hAnsi="Segoe UI" w:cs="Segoe UI"/>
      <w:sz w:val="18"/>
      <w:szCs w:val="18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AB20AA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301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090628-C8F7-4045-BEAB-362EE7A4F0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541</TotalTime>
  <Pages>12</Pages>
  <Words>1594</Words>
  <Characters>9405</Characters>
  <Application>Microsoft Office Word</Application>
  <DocSecurity>0</DocSecurity>
  <Lines>78</Lines>
  <Paragraphs>21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uzivatel</dc:creator>
  <cp:keywords/>
  <dc:description/>
  <cp:lastModifiedBy>DiS. Lukáš Táborský</cp:lastModifiedBy>
  <cp:revision>213</cp:revision>
  <cp:lastPrinted>2024-11-14T08:34:00Z</cp:lastPrinted>
  <dcterms:created xsi:type="dcterms:W3CDTF">2024-11-18T12:35:00Z</dcterms:created>
  <dcterms:modified xsi:type="dcterms:W3CDTF">2025-06-17T08:26:00Z</dcterms:modified>
</cp:coreProperties>
</file>